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E5E1" w14:textId="726801AD" w:rsidR="002A7581" w:rsidRPr="00FA230F" w:rsidRDefault="0010097F" w:rsidP="000D76DA">
      <w:pPr>
        <w:rPr>
          <w:rFonts w:ascii="Arial" w:hAnsi="Arial" w:cs="Arial"/>
          <w:sz w:val="22"/>
          <w:szCs w:val="22"/>
        </w:rPr>
      </w:pPr>
      <w:bookmarkStart w:id="0" w:name="_Hlk7533420"/>
      <w:r w:rsidRPr="00FA230F">
        <w:rPr>
          <w:rFonts w:ascii="Arial" w:hAnsi="Arial" w:cs="Arial"/>
          <w:sz w:val="22"/>
          <w:szCs w:val="22"/>
        </w:rPr>
        <w:t xml:space="preserve">March </w:t>
      </w:r>
      <w:r w:rsidR="00B4100D" w:rsidRPr="00FA230F">
        <w:rPr>
          <w:rFonts w:ascii="Arial" w:hAnsi="Arial" w:cs="Arial"/>
          <w:sz w:val="22"/>
          <w:szCs w:val="22"/>
        </w:rPr>
        <w:t>20</w:t>
      </w:r>
      <w:r w:rsidR="0019396D" w:rsidRPr="00FA230F">
        <w:rPr>
          <w:rFonts w:ascii="Arial" w:hAnsi="Arial" w:cs="Arial"/>
          <w:sz w:val="22"/>
          <w:szCs w:val="22"/>
        </w:rPr>
        <w:t>, 2020</w:t>
      </w:r>
    </w:p>
    <w:p w14:paraId="7D7E2495" w14:textId="6B4E6EB3" w:rsidR="0019396D" w:rsidRPr="00FA230F" w:rsidRDefault="0019396D" w:rsidP="000D76DA">
      <w:pPr>
        <w:rPr>
          <w:rFonts w:ascii="Arial" w:hAnsi="Arial" w:cs="Arial"/>
          <w:sz w:val="22"/>
          <w:szCs w:val="22"/>
        </w:rPr>
      </w:pPr>
    </w:p>
    <w:p w14:paraId="5D0B7C76" w14:textId="77777777" w:rsidR="00EF33F4" w:rsidRPr="00FA230F" w:rsidRDefault="00EF33F4" w:rsidP="000D76DA">
      <w:pPr>
        <w:rPr>
          <w:rFonts w:ascii="Arial" w:hAnsi="Arial" w:cs="Arial"/>
          <w:sz w:val="22"/>
          <w:szCs w:val="22"/>
        </w:rPr>
      </w:pPr>
    </w:p>
    <w:p w14:paraId="3D271185" w14:textId="1CD266E7" w:rsidR="00434A81" w:rsidRPr="00FA230F" w:rsidRDefault="00434A81" w:rsidP="00434A81">
      <w:pPr>
        <w:rPr>
          <w:rFonts w:ascii="Arial" w:hAnsi="Arial" w:cs="Arial"/>
          <w:sz w:val="22"/>
          <w:szCs w:val="22"/>
        </w:rPr>
      </w:pPr>
      <w:r w:rsidRPr="00FA230F">
        <w:rPr>
          <w:rFonts w:ascii="Arial" w:hAnsi="Arial" w:cs="Arial"/>
          <w:sz w:val="22"/>
          <w:szCs w:val="22"/>
        </w:rPr>
        <w:t>The Honorable Christopher Krebs</w:t>
      </w:r>
    </w:p>
    <w:p w14:paraId="5ADF4FC5" w14:textId="15D30FA2" w:rsidR="00434A81" w:rsidRPr="00FA230F" w:rsidRDefault="00434A81" w:rsidP="00434A81">
      <w:pPr>
        <w:rPr>
          <w:rFonts w:ascii="Arial" w:hAnsi="Arial" w:cs="Arial"/>
          <w:sz w:val="22"/>
          <w:szCs w:val="22"/>
        </w:rPr>
      </w:pPr>
      <w:r w:rsidRPr="00FA230F">
        <w:rPr>
          <w:rFonts w:ascii="Arial" w:hAnsi="Arial" w:cs="Arial"/>
          <w:sz w:val="22"/>
          <w:szCs w:val="22"/>
        </w:rPr>
        <w:t>Director</w:t>
      </w:r>
      <w:r w:rsidR="00EF33F4" w:rsidRPr="00FA230F">
        <w:rPr>
          <w:rFonts w:ascii="Arial" w:hAnsi="Arial" w:cs="Arial"/>
          <w:sz w:val="22"/>
          <w:szCs w:val="22"/>
        </w:rPr>
        <w:t xml:space="preserve"> of </w:t>
      </w:r>
      <w:r w:rsidRPr="00FA230F">
        <w:rPr>
          <w:rFonts w:ascii="Arial" w:hAnsi="Arial" w:cs="Arial"/>
          <w:sz w:val="22"/>
          <w:szCs w:val="22"/>
        </w:rPr>
        <w:t xml:space="preserve">Cybersecurity and Infrastructure Security Agency </w:t>
      </w:r>
    </w:p>
    <w:p w14:paraId="44041BB2" w14:textId="636BF5F1" w:rsidR="00434A81" w:rsidRPr="00FA230F" w:rsidRDefault="00434A81" w:rsidP="00434A81">
      <w:pPr>
        <w:rPr>
          <w:rFonts w:ascii="Arial" w:hAnsi="Arial" w:cs="Arial"/>
          <w:sz w:val="22"/>
          <w:szCs w:val="22"/>
        </w:rPr>
      </w:pPr>
      <w:r w:rsidRPr="00FA230F">
        <w:rPr>
          <w:rFonts w:ascii="Arial" w:hAnsi="Arial" w:cs="Arial"/>
          <w:sz w:val="22"/>
          <w:szCs w:val="22"/>
        </w:rPr>
        <w:t xml:space="preserve">Department of Homeland Security </w:t>
      </w:r>
    </w:p>
    <w:p w14:paraId="67EFB336" w14:textId="77777777" w:rsidR="00434A81" w:rsidRPr="00FA230F" w:rsidRDefault="00434A81" w:rsidP="00434A81">
      <w:pPr>
        <w:rPr>
          <w:rFonts w:ascii="Arial" w:hAnsi="Arial" w:cs="Arial"/>
          <w:sz w:val="22"/>
          <w:szCs w:val="22"/>
        </w:rPr>
      </w:pPr>
      <w:r w:rsidRPr="00FA230F">
        <w:rPr>
          <w:rFonts w:ascii="Arial" w:hAnsi="Arial" w:cs="Arial"/>
          <w:sz w:val="22"/>
          <w:szCs w:val="22"/>
        </w:rPr>
        <w:t>300 7</w:t>
      </w:r>
      <w:r w:rsidRPr="00FA230F">
        <w:rPr>
          <w:rFonts w:ascii="Arial" w:hAnsi="Arial" w:cs="Arial"/>
          <w:sz w:val="22"/>
          <w:szCs w:val="22"/>
          <w:vertAlign w:val="superscript"/>
        </w:rPr>
        <w:t>th</w:t>
      </w:r>
      <w:r w:rsidRPr="00FA230F">
        <w:rPr>
          <w:rFonts w:ascii="Arial" w:hAnsi="Arial" w:cs="Arial"/>
          <w:sz w:val="22"/>
          <w:szCs w:val="22"/>
        </w:rPr>
        <w:t xml:space="preserve"> Street, SW</w:t>
      </w:r>
    </w:p>
    <w:p w14:paraId="76B155D3" w14:textId="71BB15AD" w:rsidR="00434A81" w:rsidRPr="00FA230F" w:rsidRDefault="00434A81" w:rsidP="00434A81">
      <w:pPr>
        <w:rPr>
          <w:rFonts w:ascii="Arial" w:hAnsi="Arial" w:cs="Arial"/>
          <w:sz w:val="22"/>
          <w:szCs w:val="22"/>
        </w:rPr>
      </w:pPr>
      <w:r w:rsidRPr="00FA230F">
        <w:rPr>
          <w:rFonts w:ascii="Arial" w:hAnsi="Arial" w:cs="Arial"/>
          <w:sz w:val="22"/>
          <w:szCs w:val="22"/>
        </w:rPr>
        <w:t>Washington, D.C. 20528</w:t>
      </w:r>
    </w:p>
    <w:p w14:paraId="313B7FBD" w14:textId="77777777" w:rsidR="00434A81" w:rsidRPr="00FA230F" w:rsidRDefault="00434A81" w:rsidP="00434A81">
      <w:pPr>
        <w:rPr>
          <w:rFonts w:ascii="Arial" w:hAnsi="Arial" w:cs="Arial"/>
          <w:sz w:val="22"/>
          <w:szCs w:val="22"/>
        </w:rPr>
      </w:pPr>
    </w:p>
    <w:p w14:paraId="1BB6C616" w14:textId="4BCDC451" w:rsidR="009F012C" w:rsidRPr="00FA230F" w:rsidRDefault="009F012C" w:rsidP="009F012C">
      <w:pPr>
        <w:rPr>
          <w:rFonts w:ascii="Arial" w:hAnsi="Arial" w:cs="Arial"/>
          <w:sz w:val="22"/>
          <w:szCs w:val="22"/>
        </w:rPr>
      </w:pPr>
      <w:r w:rsidRPr="00FA230F">
        <w:rPr>
          <w:rFonts w:ascii="Arial" w:hAnsi="Arial" w:cs="Arial"/>
          <w:sz w:val="22"/>
          <w:szCs w:val="22"/>
        </w:rPr>
        <w:t xml:space="preserve">Dear </w:t>
      </w:r>
      <w:r w:rsidR="00434A81" w:rsidRPr="00FA230F">
        <w:rPr>
          <w:rFonts w:ascii="Arial" w:hAnsi="Arial" w:cs="Arial"/>
          <w:sz w:val="22"/>
          <w:szCs w:val="22"/>
        </w:rPr>
        <w:t>Director Krebs</w:t>
      </w:r>
      <w:r w:rsidRPr="00FA230F">
        <w:rPr>
          <w:rFonts w:ascii="Arial" w:hAnsi="Arial" w:cs="Arial"/>
          <w:sz w:val="22"/>
          <w:szCs w:val="22"/>
        </w:rPr>
        <w:t>:</w:t>
      </w:r>
    </w:p>
    <w:p w14:paraId="4DDA0BAA" w14:textId="77777777" w:rsidR="009F012C" w:rsidRPr="00FA230F" w:rsidRDefault="009F012C" w:rsidP="009F012C">
      <w:pPr>
        <w:rPr>
          <w:rFonts w:ascii="Arial" w:hAnsi="Arial" w:cs="Arial"/>
          <w:sz w:val="22"/>
          <w:szCs w:val="22"/>
        </w:rPr>
      </w:pPr>
      <w:r w:rsidRPr="00FA230F">
        <w:rPr>
          <w:rFonts w:ascii="Arial" w:hAnsi="Arial" w:cs="Arial"/>
          <w:sz w:val="22"/>
          <w:szCs w:val="22"/>
        </w:rPr>
        <w:t> </w:t>
      </w:r>
    </w:p>
    <w:p w14:paraId="3CD8A3C0" w14:textId="4B6ED3CF" w:rsidR="004A3B02" w:rsidRPr="00FA230F" w:rsidRDefault="009F012C" w:rsidP="009F012C">
      <w:pPr>
        <w:pStyle w:val="Default"/>
        <w:rPr>
          <w:rFonts w:ascii="Arial" w:hAnsi="Arial" w:cs="Arial"/>
          <w:b/>
          <w:bCs/>
          <w:color w:val="auto"/>
          <w:sz w:val="22"/>
          <w:szCs w:val="22"/>
        </w:rPr>
      </w:pPr>
      <w:r w:rsidRPr="00FA230F">
        <w:rPr>
          <w:rFonts w:ascii="Arial" w:hAnsi="Arial" w:cs="Arial"/>
          <w:color w:val="auto"/>
          <w:sz w:val="22"/>
          <w:szCs w:val="22"/>
        </w:rPr>
        <w:t>The National Shooting Sports Foundation (NSSF) is America’s trade association for the firearm, ammunition, hunting and recreational shooting sports industry</w:t>
      </w:r>
      <w:r w:rsidR="00590AE9" w:rsidRPr="00FA230F">
        <w:rPr>
          <w:rFonts w:ascii="Arial" w:hAnsi="Arial" w:cs="Arial"/>
          <w:color w:val="auto"/>
          <w:sz w:val="22"/>
          <w:szCs w:val="22"/>
        </w:rPr>
        <w:t xml:space="preserve">. </w:t>
      </w:r>
      <w:r w:rsidR="00FC49E0" w:rsidRPr="00FA230F">
        <w:rPr>
          <w:rFonts w:ascii="Arial" w:hAnsi="Arial" w:cs="Arial"/>
          <w:color w:val="auto"/>
          <w:sz w:val="22"/>
          <w:szCs w:val="22"/>
        </w:rPr>
        <w:t>Our over 9,000 member</w:t>
      </w:r>
      <w:r w:rsidR="00E35704" w:rsidRPr="00FA230F">
        <w:rPr>
          <w:rFonts w:ascii="Arial" w:hAnsi="Arial" w:cs="Arial"/>
          <w:color w:val="auto"/>
          <w:sz w:val="22"/>
          <w:szCs w:val="22"/>
        </w:rPr>
        <w:t xml:space="preserve"> companies </w:t>
      </w:r>
      <w:r w:rsidR="00FC49E0" w:rsidRPr="00FA230F">
        <w:rPr>
          <w:rFonts w:ascii="Arial" w:hAnsi="Arial" w:cs="Arial"/>
          <w:color w:val="auto"/>
          <w:sz w:val="22"/>
          <w:szCs w:val="22"/>
        </w:rPr>
        <w:t>include federally licensed manufacturers, distributors and retailers of firearm</w:t>
      </w:r>
      <w:r w:rsidR="00A9205C" w:rsidRPr="00FA230F">
        <w:rPr>
          <w:rFonts w:ascii="Arial" w:hAnsi="Arial" w:cs="Arial"/>
          <w:color w:val="auto"/>
          <w:sz w:val="22"/>
          <w:szCs w:val="22"/>
        </w:rPr>
        <w:t>s</w:t>
      </w:r>
      <w:r w:rsidR="00FC49E0" w:rsidRPr="00FA230F">
        <w:rPr>
          <w:rFonts w:ascii="Arial" w:hAnsi="Arial" w:cs="Arial"/>
          <w:color w:val="auto"/>
          <w:sz w:val="22"/>
          <w:szCs w:val="22"/>
        </w:rPr>
        <w:t xml:space="preserve"> and ammunition products. </w:t>
      </w:r>
      <w:r w:rsidRPr="00FA230F">
        <w:rPr>
          <w:rFonts w:ascii="Arial" w:hAnsi="Arial" w:cs="Arial"/>
          <w:color w:val="auto"/>
          <w:sz w:val="22"/>
          <w:szCs w:val="22"/>
        </w:rPr>
        <w:t>On behalf of our mem</w:t>
      </w:r>
      <w:r w:rsidR="00E35704" w:rsidRPr="00FA230F">
        <w:rPr>
          <w:rFonts w:ascii="Arial" w:hAnsi="Arial" w:cs="Arial"/>
          <w:color w:val="auto"/>
          <w:sz w:val="22"/>
          <w:szCs w:val="22"/>
        </w:rPr>
        <w:t xml:space="preserve">bers </w:t>
      </w:r>
      <w:r w:rsidRPr="00FA230F">
        <w:rPr>
          <w:rFonts w:ascii="Arial" w:hAnsi="Arial" w:cs="Arial"/>
          <w:color w:val="auto"/>
          <w:sz w:val="22"/>
          <w:szCs w:val="22"/>
        </w:rPr>
        <w:t>nationwide,</w:t>
      </w:r>
      <w:r w:rsidR="00590AE9" w:rsidRPr="00FA230F">
        <w:rPr>
          <w:rFonts w:ascii="Arial" w:hAnsi="Arial" w:cs="Arial"/>
          <w:color w:val="auto"/>
          <w:sz w:val="22"/>
          <w:szCs w:val="22"/>
        </w:rPr>
        <w:t xml:space="preserve"> </w:t>
      </w:r>
      <w:r w:rsidRPr="00FA230F">
        <w:rPr>
          <w:rFonts w:ascii="Arial" w:hAnsi="Arial" w:cs="Arial"/>
          <w:color w:val="auto"/>
          <w:sz w:val="22"/>
          <w:szCs w:val="22"/>
        </w:rPr>
        <w:t xml:space="preserve">I am writing to </w:t>
      </w:r>
      <w:r w:rsidR="006C7946" w:rsidRPr="00FA230F">
        <w:rPr>
          <w:rFonts w:ascii="Arial" w:hAnsi="Arial" w:cs="Arial"/>
          <w:color w:val="auto"/>
          <w:sz w:val="22"/>
          <w:szCs w:val="22"/>
        </w:rPr>
        <w:t xml:space="preserve">thank you for your leadership and </w:t>
      </w:r>
      <w:r w:rsidR="00FC49E0" w:rsidRPr="00FA230F">
        <w:rPr>
          <w:rFonts w:ascii="Arial" w:hAnsi="Arial" w:cs="Arial"/>
          <w:color w:val="auto"/>
          <w:sz w:val="22"/>
          <w:szCs w:val="22"/>
        </w:rPr>
        <w:t xml:space="preserve">the ongoing </w:t>
      </w:r>
      <w:r w:rsidR="006C7946" w:rsidRPr="00FA230F">
        <w:rPr>
          <w:rFonts w:ascii="Arial" w:hAnsi="Arial" w:cs="Arial"/>
          <w:color w:val="auto"/>
          <w:sz w:val="22"/>
          <w:szCs w:val="22"/>
        </w:rPr>
        <w:t xml:space="preserve">efforts </w:t>
      </w:r>
      <w:r w:rsidR="00FC49E0" w:rsidRPr="00FA230F">
        <w:rPr>
          <w:rFonts w:ascii="Arial" w:hAnsi="Arial" w:cs="Arial"/>
          <w:color w:val="auto"/>
          <w:sz w:val="22"/>
          <w:szCs w:val="22"/>
        </w:rPr>
        <w:t xml:space="preserve">of </w:t>
      </w:r>
      <w:r w:rsidR="0013154C" w:rsidRPr="00FA230F">
        <w:rPr>
          <w:rFonts w:ascii="Arial" w:hAnsi="Arial" w:cs="Arial"/>
          <w:color w:val="auto"/>
          <w:sz w:val="22"/>
          <w:szCs w:val="22"/>
        </w:rPr>
        <w:t xml:space="preserve">your </w:t>
      </w:r>
      <w:r w:rsidR="00434A81" w:rsidRPr="00FA230F">
        <w:rPr>
          <w:rFonts w:ascii="Arial" w:hAnsi="Arial" w:cs="Arial"/>
          <w:color w:val="auto"/>
          <w:sz w:val="22"/>
          <w:szCs w:val="22"/>
        </w:rPr>
        <w:t>agency</w:t>
      </w:r>
      <w:r w:rsidR="0013154C" w:rsidRPr="00FA230F">
        <w:rPr>
          <w:rFonts w:ascii="Arial" w:hAnsi="Arial" w:cs="Arial"/>
          <w:color w:val="auto"/>
          <w:sz w:val="22"/>
          <w:szCs w:val="22"/>
        </w:rPr>
        <w:t xml:space="preserve"> </w:t>
      </w:r>
      <w:r w:rsidR="006C7946" w:rsidRPr="00FA230F">
        <w:rPr>
          <w:rFonts w:ascii="Arial" w:hAnsi="Arial" w:cs="Arial"/>
          <w:color w:val="auto"/>
          <w:sz w:val="22"/>
          <w:szCs w:val="22"/>
        </w:rPr>
        <w:t xml:space="preserve">to combat the </w:t>
      </w:r>
      <w:r w:rsidR="00D0541F" w:rsidRPr="00FA230F">
        <w:rPr>
          <w:rFonts w:ascii="Arial" w:hAnsi="Arial" w:cs="Arial"/>
          <w:color w:val="auto"/>
          <w:sz w:val="22"/>
          <w:szCs w:val="22"/>
        </w:rPr>
        <w:t>COVID-19 (</w:t>
      </w:r>
      <w:r w:rsidR="006C7946" w:rsidRPr="00FA230F">
        <w:rPr>
          <w:rFonts w:ascii="Arial" w:hAnsi="Arial" w:cs="Arial"/>
          <w:color w:val="auto"/>
          <w:sz w:val="22"/>
          <w:szCs w:val="22"/>
        </w:rPr>
        <w:t>Coronavirus</w:t>
      </w:r>
      <w:r w:rsidR="00D0541F" w:rsidRPr="00FA230F">
        <w:rPr>
          <w:rFonts w:ascii="Arial" w:hAnsi="Arial" w:cs="Arial"/>
          <w:color w:val="auto"/>
          <w:sz w:val="22"/>
          <w:szCs w:val="22"/>
        </w:rPr>
        <w:t>)</w:t>
      </w:r>
      <w:r w:rsidR="006C7946" w:rsidRPr="00FA230F">
        <w:rPr>
          <w:rFonts w:ascii="Arial" w:hAnsi="Arial" w:cs="Arial"/>
          <w:color w:val="auto"/>
          <w:sz w:val="22"/>
          <w:szCs w:val="22"/>
        </w:rPr>
        <w:t xml:space="preserve"> </w:t>
      </w:r>
      <w:r w:rsidR="00D0541F" w:rsidRPr="00FA230F">
        <w:rPr>
          <w:rFonts w:ascii="Arial" w:hAnsi="Arial" w:cs="Arial"/>
          <w:color w:val="auto"/>
          <w:sz w:val="22"/>
          <w:szCs w:val="22"/>
        </w:rPr>
        <w:t>pandemic</w:t>
      </w:r>
      <w:r w:rsidR="006C7946" w:rsidRPr="00FA230F">
        <w:rPr>
          <w:rFonts w:ascii="Arial" w:hAnsi="Arial" w:cs="Arial"/>
          <w:color w:val="auto"/>
          <w:sz w:val="22"/>
          <w:szCs w:val="22"/>
        </w:rPr>
        <w:t>.</w:t>
      </w:r>
    </w:p>
    <w:p w14:paraId="78E6C090" w14:textId="77777777" w:rsidR="004A3B02" w:rsidRPr="00FA230F" w:rsidRDefault="004A3B02" w:rsidP="009F012C">
      <w:pPr>
        <w:pStyle w:val="Default"/>
        <w:rPr>
          <w:rFonts w:ascii="Arial" w:hAnsi="Arial" w:cs="Arial"/>
          <w:b/>
          <w:bCs/>
          <w:color w:val="auto"/>
          <w:sz w:val="22"/>
          <w:szCs w:val="22"/>
        </w:rPr>
      </w:pPr>
    </w:p>
    <w:p w14:paraId="197D75C7" w14:textId="222250E7" w:rsidR="0076454F" w:rsidRPr="00FA230F" w:rsidRDefault="00EE5074" w:rsidP="009F012C">
      <w:pPr>
        <w:pStyle w:val="Default"/>
        <w:rPr>
          <w:rFonts w:ascii="Arial" w:hAnsi="Arial" w:cs="Arial"/>
          <w:b/>
          <w:bCs/>
          <w:color w:val="auto"/>
          <w:sz w:val="22"/>
          <w:szCs w:val="22"/>
        </w:rPr>
      </w:pPr>
      <w:r w:rsidRPr="00FA230F">
        <w:rPr>
          <w:rFonts w:ascii="Arial" w:hAnsi="Arial" w:cs="Arial"/>
          <w:b/>
          <w:bCs/>
          <w:color w:val="auto"/>
          <w:sz w:val="22"/>
          <w:szCs w:val="22"/>
        </w:rPr>
        <w:t xml:space="preserve">I am </w:t>
      </w:r>
      <w:r w:rsidR="00590AE9" w:rsidRPr="00FA230F">
        <w:rPr>
          <w:rFonts w:ascii="Arial" w:hAnsi="Arial" w:cs="Arial"/>
          <w:b/>
          <w:bCs/>
          <w:color w:val="auto"/>
          <w:sz w:val="22"/>
          <w:szCs w:val="22"/>
        </w:rPr>
        <w:t xml:space="preserve">also </w:t>
      </w:r>
      <w:r w:rsidRPr="00FA230F">
        <w:rPr>
          <w:rFonts w:ascii="Arial" w:hAnsi="Arial" w:cs="Arial"/>
          <w:b/>
          <w:bCs/>
          <w:color w:val="auto"/>
          <w:sz w:val="22"/>
          <w:szCs w:val="22"/>
        </w:rPr>
        <w:t xml:space="preserve">respectfully requesting that </w:t>
      </w:r>
      <w:r w:rsidR="00FC49E0" w:rsidRPr="00FA230F">
        <w:rPr>
          <w:rFonts w:ascii="Arial" w:hAnsi="Arial" w:cs="Arial"/>
          <w:b/>
          <w:bCs/>
          <w:color w:val="auto"/>
          <w:sz w:val="22"/>
          <w:szCs w:val="22"/>
        </w:rPr>
        <w:t xml:space="preserve">your </w:t>
      </w:r>
      <w:r w:rsidR="00434A81" w:rsidRPr="00FA230F">
        <w:rPr>
          <w:rFonts w:ascii="Arial" w:hAnsi="Arial" w:cs="Arial"/>
          <w:b/>
          <w:bCs/>
          <w:color w:val="auto"/>
          <w:sz w:val="22"/>
          <w:szCs w:val="22"/>
        </w:rPr>
        <w:t>agency</w:t>
      </w:r>
      <w:r w:rsidR="00FC49E0" w:rsidRPr="00FA230F">
        <w:rPr>
          <w:rFonts w:ascii="Arial" w:hAnsi="Arial" w:cs="Arial"/>
          <w:b/>
          <w:bCs/>
          <w:color w:val="auto"/>
          <w:sz w:val="22"/>
          <w:szCs w:val="22"/>
        </w:rPr>
        <w:t xml:space="preserve"> </w:t>
      </w:r>
      <w:r w:rsidR="004A3B02" w:rsidRPr="00FA230F">
        <w:rPr>
          <w:rFonts w:ascii="Arial" w:hAnsi="Arial" w:cs="Arial"/>
          <w:b/>
          <w:bCs/>
          <w:color w:val="auto"/>
          <w:sz w:val="22"/>
          <w:szCs w:val="22"/>
        </w:rPr>
        <w:t xml:space="preserve">designate the </w:t>
      </w:r>
      <w:r w:rsidRPr="00FA230F">
        <w:rPr>
          <w:rFonts w:ascii="Arial" w:hAnsi="Arial" w:cs="Arial"/>
          <w:b/>
          <w:bCs/>
          <w:color w:val="auto"/>
          <w:sz w:val="22"/>
          <w:szCs w:val="22"/>
        </w:rPr>
        <w:t>firearm</w:t>
      </w:r>
      <w:r w:rsidR="00D0541F" w:rsidRPr="00FA230F">
        <w:rPr>
          <w:rFonts w:ascii="Arial" w:hAnsi="Arial" w:cs="Arial"/>
          <w:b/>
          <w:bCs/>
          <w:color w:val="auto"/>
          <w:sz w:val="22"/>
          <w:szCs w:val="22"/>
        </w:rPr>
        <w:t xml:space="preserve"> and ammunition</w:t>
      </w:r>
      <w:r w:rsidRPr="00FA230F">
        <w:rPr>
          <w:rFonts w:ascii="Arial" w:hAnsi="Arial" w:cs="Arial"/>
          <w:b/>
          <w:bCs/>
          <w:color w:val="auto"/>
          <w:sz w:val="22"/>
          <w:szCs w:val="22"/>
        </w:rPr>
        <w:t xml:space="preserve"> industry</w:t>
      </w:r>
      <w:r w:rsidR="0076454F" w:rsidRPr="00FA230F">
        <w:rPr>
          <w:rFonts w:ascii="Arial" w:hAnsi="Arial" w:cs="Arial"/>
          <w:b/>
          <w:bCs/>
          <w:color w:val="auto"/>
          <w:sz w:val="22"/>
          <w:szCs w:val="22"/>
        </w:rPr>
        <w:t xml:space="preserve"> as a </w:t>
      </w:r>
      <w:r w:rsidR="00B35DD9" w:rsidRPr="00FA230F">
        <w:rPr>
          <w:rFonts w:ascii="Arial" w:hAnsi="Arial" w:cs="Arial"/>
          <w:b/>
          <w:bCs/>
          <w:color w:val="auto"/>
          <w:sz w:val="22"/>
          <w:szCs w:val="22"/>
        </w:rPr>
        <w:t>“</w:t>
      </w:r>
      <w:r w:rsidR="0076454F" w:rsidRPr="00FA230F">
        <w:rPr>
          <w:rFonts w:ascii="Arial" w:hAnsi="Arial" w:cs="Arial"/>
          <w:b/>
          <w:bCs/>
          <w:color w:val="auto"/>
          <w:sz w:val="22"/>
          <w:szCs w:val="22"/>
        </w:rPr>
        <w:t>National Critical Infrastructure Industry</w:t>
      </w:r>
      <w:r w:rsidR="00B35DD9" w:rsidRPr="00FA230F">
        <w:rPr>
          <w:rFonts w:ascii="Arial" w:hAnsi="Arial" w:cs="Arial"/>
          <w:b/>
          <w:bCs/>
          <w:color w:val="auto"/>
          <w:sz w:val="22"/>
          <w:szCs w:val="22"/>
        </w:rPr>
        <w:t xml:space="preserve">” and </w:t>
      </w:r>
      <w:r w:rsidR="00944400" w:rsidRPr="00FA230F">
        <w:rPr>
          <w:rFonts w:ascii="Arial" w:hAnsi="Arial" w:cs="Arial"/>
          <w:b/>
          <w:bCs/>
          <w:color w:val="auto"/>
          <w:sz w:val="22"/>
          <w:szCs w:val="22"/>
        </w:rPr>
        <w:t xml:space="preserve">the </w:t>
      </w:r>
      <w:r w:rsidR="00B35DD9" w:rsidRPr="00FA230F">
        <w:rPr>
          <w:rFonts w:ascii="Arial" w:hAnsi="Arial" w:cs="Arial"/>
          <w:b/>
          <w:bCs/>
          <w:color w:val="auto"/>
          <w:sz w:val="22"/>
          <w:szCs w:val="22"/>
        </w:rPr>
        <w:t xml:space="preserve">employees </w:t>
      </w:r>
      <w:r w:rsidR="00944400" w:rsidRPr="00FA230F">
        <w:rPr>
          <w:rFonts w:ascii="Arial" w:hAnsi="Arial" w:cs="Arial"/>
          <w:b/>
          <w:bCs/>
          <w:color w:val="auto"/>
          <w:sz w:val="22"/>
          <w:szCs w:val="22"/>
        </w:rPr>
        <w:t xml:space="preserve">who work in our industry should be </w:t>
      </w:r>
      <w:r w:rsidR="00A8408B">
        <w:rPr>
          <w:rFonts w:ascii="Arial" w:hAnsi="Arial" w:cs="Arial"/>
          <w:b/>
          <w:bCs/>
          <w:color w:val="auto"/>
          <w:sz w:val="22"/>
          <w:szCs w:val="22"/>
        </w:rPr>
        <w:t xml:space="preserve">clearly </w:t>
      </w:r>
      <w:r w:rsidR="00944400" w:rsidRPr="00FA230F">
        <w:rPr>
          <w:rFonts w:ascii="Arial" w:hAnsi="Arial" w:cs="Arial"/>
          <w:b/>
          <w:bCs/>
          <w:color w:val="auto"/>
          <w:sz w:val="22"/>
          <w:szCs w:val="22"/>
        </w:rPr>
        <w:t xml:space="preserve">identified and </w:t>
      </w:r>
      <w:r w:rsidR="00B35DD9" w:rsidRPr="00FA230F">
        <w:rPr>
          <w:rFonts w:ascii="Arial" w:hAnsi="Arial" w:cs="Arial"/>
          <w:b/>
          <w:bCs/>
          <w:color w:val="auto"/>
          <w:sz w:val="22"/>
          <w:szCs w:val="22"/>
        </w:rPr>
        <w:t>listed as “Essential Critical Infrastructure Workers</w:t>
      </w:r>
      <w:r w:rsidR="0076454F" w:rsidRPr="00FA230F">
        <w:rPr>
          <w:rFonts w:ascii="Arial" w:hAnsi="Arial" w:cs="Arial"/>
          <w:b/>
          <w:bCs/>
          <w:color w:val="auto"/>
          <w:sz w:val="22"/>
          <w:szCs w:val="22"/>
        </w:rPr>
        <w:t>.</w:t>
      </w:r>
      <w:r w:rsidR="00B35DD9" w:rsidRPr="00FA230F">
        <w:rPr>
          <w:rFonts w:ascii="Arial" w:hAnsi="Arial" w:cs="Arial"/>
          <w:b/>
          <w:bCs/>
          <w:color w:val="auto"/>
          <w:sz w:val="22"/>
          <w:szCs w:val="22"/>
        </w:rPr>
        <w:t>”</w:t>
      </w:r>
      <w:r w:rsidR="00944400" w:rsidRPr="00FA230F">
        <w:rPr>
          <w:rFonts w:ascii="Arial" w:hAnsi="Arial" w:cs="Arial"/>
          <w:b/>
          <w:bCs/>
          <w:color w:val="auto"/>
          <w:sz w:val="22"/>
          <w:szCs w:val="22"/>
        </w:rPr>
        <w:t xml:space="preserve"> </w:t>
      </w:r>
      <w:r w:rsidR="0076454F" w:rsidRPr="00FA230F">
        <w:rPr>
          <w:rFonts w:ascii="Arial" w:hAnsi="Arial" w:cs="Arial"/>
          <w:b/>
          <w:bCs/>
          <w:color w:val="auto"/>
          <w:sz w:val="22"/>
          <w:szCs w:val="22"/>
        </w:rPr>
        <w:t xml:space="preserve"> </w:t>
      </w:r>
    </w:p>
    <w:p w14:paraId="377322C8" w14:textId="77777777" w:rsidR="0076454F" w:rsidRPr="00FA230F" w:rsidRDefault="0076454F" w:rsidP="009F012C">
      <w:pPr>
        <w:pStyle w:val="Default"/>
        <w:rPr>
          <w:rFonts w:ascii="Arial" w:hAnsi="Arial" w:cs="Arial"/>
          <w:b/>
          <w:bCs/>
          <w:color w:val="auto"/>
          <w:sz w:val="22"/>
          <w:szCs w:val="22"/>
        </w:rPr>
      </w:pPr>
    </w:p>
    <w:p w14:paraId="38CAC171" w14:textId="73488F54" w:rsidR="00944400" w:rsidRPr="00FA230F" w:rsidRDefault="001B5A6F" w:rsidP="001B5A6F">
      <w:pPr>
        <w:pStyle w:val="Default"/>
        <w:rPr>
          <w:rFonts w:ascii="Arial" w:hAnsi="Arial" w:cs="Arial"/>
          <w:color w:val="auto"/>
          <w:sz w:val="22"/>
          <w:szCs w:val="22"/>
        </w:rPr>
      </w:pPr>
      <w:r w:rsidRPr="00FA230F">
        <w:rPr>
          <w:rFonts w:ascii="Arial" w:hAnsi="Arial" w:cs="Arial"/>
          <w:color w:val="auto"/>
          <w:sz w:val="22"/>
          <w:szCs w:val="22"/>
        </w:rPr>
        <w:t xml:space="preserve">The </w:t>
      </w:r>
      <w:r w:rsidR="008012CE" w:rsidRPr="00FA230F">
        <w:rPr>
          <w:rFonts w:ascii="Arial" w:hAnsi="Arial" w:cs="Arial"/>
          <w:color w:val="auto"/>
          <w:sz w:val="22"/>
          <w:szCs w:val="22"/>
        </w:rPr>
        <w:t xml:space="preserve">firearm and ammunition industry </w:t>
      </w:r>
      <w:r w:rsidR="00944400" w:rsidRPr="00FA230F">
        <w:rPr>
          <w:rFonts w:ascii="Arial" w:hAnsi="Arial" w:cs="Arial"/>
          <w:color w:val="auto"/>
          <w:sz w:val="22"/>
          <w:szCs w:val="22"/>
        </w:rPr>
        <w:t xml:space="preserve">is proud to </w:t>
      </w:r>
      <w:r w:rsidR="008012CE" w:rsidRPr="00FA230F">
        <w:rPr>
          <w:rFonts w:ascii="Arial" w:hAnsi="Arial" w:cs="Arial"/>
          <w:color w:val="auto"/>
          <w:sz w:val="22"/>
          <w:szCs w:val="22"/>
        </w:rPr>
        <w:t>provid</w:t>
      </w:r>
      <w:r w:rsidR="00944400" w:rsidRPr="00FA230F">
        <w:rPr>
          <w:rFonts w:ascii="Arial" w:hAnsi="Arial" w:cs="Arial"/>
          <w:color w:val="auto"/>
          <w:sz w:val="22"/>
          <w:szCs w:val="22"/>
        </w:rPr>
        <w:t xml:space="preserve">e the U.S. military </w:t>
      </w:r>
      <w:r w:rsidR="008012CE" w:rsidRPr="00FA230F">
        <w:rPr>
          <w:rFonts w:ascii="Arial" w:hAnsi="Arial" w:cs="Arial"/>
          <w:color w:val="auto"/>
          <w:sz w:val="22"/>
          <w:szCs w:val="22"/>
        </w:rPr>
        <w:t xml:space="preserve">and </w:t>
      </w:r>
      <w:r w:rsidR="00D0541F" w:rsidRPr="00FA230F">
        <w:rPr>
          <w:rFonts w:ascii="Arial" w:hAnsi="Arial" w:cs="Arial"/>
          <w:color w:val="auto"/>
          <w:sz w:val="22"/>
          <w:szCs w:val="22"/>
        </w:rPr>
        <w:t xml:space="preserve">federal, state and local </w:t>
      </w:r>
      <w:r w:rsidR="008012CE" w:rsidRPr="00FA230F">
        <w:rPr>
          <w:rFonts w:ascii="Arial" w:hAnsi="Arial" w:cs="Arial"/>
          <w:color w:val="auto"/>
          <w:sz w:val="22"/>
          <w:szCs w:val="22"/>
        </w:rPr>
        <w:t xml:space="preserve">law enforcement </w:t>
      </w:r>
      <w:r w:rsidR="00D0541F" w:rsidRPr="00FA230F">
        <w:rPr>
          <w:rFonts w:ascii="Arial" w:hAnsi="Arial" w:cs="Arial"/>
          <w:color w:val="auto"/>
          <w:sz w:val="22"/>
          <w:szCs w:val="22"/>
        </w:rPr>
        <w:t xml:space="preserve">agencies </w:t>
      </w:r>
      <w:r w:rsidR="00944400" w:rsidRPr="00FA230F">
        <w:rPr>
          <w:rFonts w:ascii="Arial" w:hAnsi="Arial" w:cs="Arial"/>
          <w:color w:val="auto"/>
          <w:sz w:val="22"/>
          <w:szCs w:val="22"/>
        </w:rPr>
        <w:t xml:space="preserve">with </w:t>
      </w:r>
      <w:r w:rsidR="008012CE" w:rsidRPr="00FA230F">
        <w:rPr>
          <w:rFonts w:ascii="Arial" w:hAnsi="Arial" w:cs="Arial"/>
          <w:color w:val="auto"/>
          <w:sz w:val="22"/>
          <w:szCs w:val="22"/>
        </w:rPr>
        <w:t xml:space="preserve">the tools </w:t>
      </w:r>
      <w:r w:rsidR="00944400" w:rsidRPr="00FA230F">
        <w:rPr>
          <w:rFonts w:ascii="Arial" w:hAnsi="Arial" w:cs="Arial"/>
          <w:color w:val="auto"/>
          <w:sz w:val="22"/>
          <w:szCs w:val="22"/>
        </w:rPr>
        <w:t xml:space="preserve">they </w:t>
      </w:r>
      <w:r w:rsidR="009E6DA1" w:rsidRPr="00FA230F">
        <w:rPr>
          <w:rFonts w:ascii="Arial" w:hAnsi="Arial" w:cs="Arial"/>
          <w:color w:val="auto"/>
          <w:sz w:val="22"/>
          <w:szCs w:val="22"/>
        </w:rPr>
        <w:t>need</w:t>
      </w:r>
      <w:r w:rsidR="00944400" w:rsidRPr="00FA230F">
        <w:rPr>
          <w:rFonts w:ascii="Arial" w:hAnsi="Arial" w:cs="Arial"/>
          <w:color w:val="auto"/>
          <w:sz w:val="22"/>
          <w:szCs w:val="22"/>
        </w:rPr>
        <w:t xml:space="preserve"> </w:t>
      </w:r>
      <w:r w:rsidR="008012CE" w:rsidRPr="00FA230F">
        <w:rPr>
          <w:rFonts w:ascii="Arial" w:hAnsi="Arial" w:cs="Arial"/>
          <w:color w:val="auto"/>
          <w:sz w:val="22"/>
          <w:szCs w:val="22"/>
        </w:rPr>
        <w:t xml:space="preserve">to carry out their </w:t>
      </w:r>
      <w:r w:rsidR="00944400" w:rsidRPr="00FA230F">
        <w:rPr>
          <w:rFonts w:ascii="Arial" w:hAnsi="Arial" w:cs="Arial"/>
          <w:color w:val="auto"/>
          <w:sz w:val="22"/>
          <w:szCs w:val="22"/>
        </w:rPr>
        <w:t xml:space="preserve">vital </w:t>
      </w:r>
      <w:r w:rsidR="00D0541F" w:rsidRPr="00FA230F">
        <w:rPr>
          <w:rFonts w:ascii="Arial" w:hAnsi="Arial" w:cs="Arial"/>
          <w:color w:val="auto"/>
          <w:sz w:val="22"/>
          <w:szCs w:val="22"/>
        </w:rPr>
        <w:t xml:space="preserve">national security and public safety </w:t>
      </w:r>
      <w:r w:rsidR="008012CE" w:rsidRPr="00FA230F">
        <w:rPr>
          <w:rFonts w:ascii="Arial" w:hAnsi="Arial" w:cs="Arial"/>
          <w:color w:val="auto"/>
          <w:sz w:val="22"/>
          <w:szCs w:val="22"/>
        </w:rPr>
        <w:t>missions.</w:t>
      </w:r>
      <w:r w:rsidR="004F4902" w:rsidRPr="00FA230F">
        <w:rPr>
          <w:rFonts w:ascii="Arial" w:hAnsi="Arial" w:cs="Arial"/>
          <w:color w:val="auto"/>
          <w:sz w:val="22"/>
          <w:szCs w:val="22"/>
        </w:rPr>
        <w:t xml:space="preserve"> </w:t>
      </w:r>
      <w:r w:rsidR="00740AAA" w:rsidRPr="00FA230F">
        <w:rPr>
          <w:rFonts w:ascii="Arial" w:hAnsi="Arial" w:cs="Arial"/>
          <w:color w:val="auto"/>
          <w:sz w:val="22"/>
          <w:szCs w:val="22"/>
        </w:rPr>
        <w:t>While we are facing a different kind of war</w:t>
      </w:r>
      <w:r w:rsidRPr="00FA230F">
        <w:rPr>
          <w:rFonts w:ascii="Arial" w:hAnsi="Arial" w:cs="Arial"/>
          <w:color w:val="auto"/>
          <w:sz w:val="22"/>
          <w:szCs w:val="22"/>
        </w:rPr>
        <w:t xml:space="preserve"> in </w:t>
      </w:r>
      <w:r w:rsidR="00740AAA" w:rsidRPr="00FA230F">
        <w:rPr>
          <w:rFonts w:ascii="Arial" w:hAnsi="Arial" w:cs="Arial"/>
          <w:color w:val="auto"/>
          <w:sz w:val="22"/>
          <w:szCs w:val="22"/>
        </w:rPr>
        <w:t>combatting a</w:t>
      </w:r>
      <w:r w:rsidR="00944400" w:rsidRPr="00FA230F">
        <w:rPr>
          <w:rFonts w:ascii="Arial" w:hAnsi="Arial" w:cs="Arial"/>
          <w:color w:val="auto"/>
          <w:sz w:val="22"/>
          <w:szCs w:val="22"/>
        </w:rPr>
        <w:t>n unprecedented</w:t>
      </w:r>
      <w:r w:rsidR="00740AAA" w:rsidRPr="00FA230F">
        <w:rPr>
          <w:rFonts w:ascii="Arial" w:hAnsi="Arial" w:cs="Arial"/>
          <w:color w:val="auto"/>
          <w:sz w:val="22"/>
          <w:szCs w:val="22"/>
        </w:rPr>
        <w:t xml:space="preserve"> public health crisis</w:t>
      </w:r>
      <w:r w:rsidRPr="00FA230F">
        <w:rPr>
          <w:rFonts w:ascii="Arial" w:hAnsi="Arial" w:cs="Arial"/>
          <w:color w:val="auto"/>
          <w:sz w:val="22"/>
          <w:szCs w:val="22"/>
        </w:rPr>
        <w:t>,</w:t>
      </w:r>
      <w:r w:rsidR="009E6DA1" w:rsidRPr="00FA230F">
        <w:rPr>
          <w:rFonts w:ascii="Arial" w:hAnsi="Arial" w:cs="Arial"/>
          <w:color w:val="auto"/>
          <w:sz w:val="22"/>
          <w:szCs w:val="22"/>
        </w:rPr>
        <w:t xml:space="preserve"> </w:t>
      </w:r>
      <w:r w:rsidR="00944400" w:rsidRPr="00FA230F">
        <w:rPr>
          <w:rFonts w:ascii="Arial" w:hAnsi="Arial" w:cs="Arial"/>
          <w:color w:val="auto"/>
          <w:sz w:val="22"/>
          <w:szCs w:val="22"/>
        </w:rPr>
        <w:t xml:space="preserve">it is imperative that we </w:t>
      </w:r>
      <w:r w:rsidR="009E6DA1" w:rsidRPr="00FA230F">
        <w:rPr>
          <w:rFonts w:ascii="Arial" w:hAnsi="Arial" w:cs="Arial"/>
          <w:color w:val="auto"/>
          <w:sz w:val="22"/>
          <w:szCs w:val="22"/>
        </w:rPr>
        <w:t>maintain a strong nation</w:t>
      </w:r>
      <w:r w:rsidR="00334C91" w:rsidRPr="00FA230F">
        <w:rPr>
          <w:rFonts w:ascii="Arial" w:hAnsi="Arial" w:cs="Arial"/>
          <w:color w:val="auto"/>
          <w:sz w:val="22"/>
          <w:szCs w:val="22"/>
        </w:rPr>
        <w:t xml:space="preserve">al defense </w:t>
      </w:r>
      <w:r w:rsidR="00944400" w:rsidRPr="00FA230F">
        <w:rPr>
          <w:rFonts w:ascii="Arial" w:hAnsi="Arial" w:cs="Arial"/>
          <w:color w:val="auto"/>
          <w:sz w:val="22"/>
          <w:szCs w:val="22"/>
        </w:rPr>
        <w:t xml:space="preserve">and </w:t>
      </w:r>
      <w:r w:rsidR="00D0541F" w:rsidRPr="00FA230F">
        <w:rPr>
          <w:rFonts w:ascii="Arial" w:hAnsi="Arial" w:cs="Arial"/>
          <w:color w:val="auto"/>
          <w:sz w:val="22"/>
          <w:szCs w:val="22"/>
        </w:rPr>
        <w:t xml:space="preserve">maintain public order. </w:t>
      </w:r>
    </w:p>
    <w:p w14:paraId="17B753A8" w14:textId="6F10FF7D" w:rsidR="00F7539E" w:rsidRPr="00FA230F" w:rsidRDefault="00F7539E" w:rsidP="001B5A6F">
      <w:pPr>
        <w:pStyle w:val="Default"/>
        <w:rPr>
          <w:rFonts w:ascii="Arial" w:hAnsi="Arial" w:cs="Arial"/>
          <w:color w:val="auto"/>
          <w:sz w:val="22"/>
          <w:szCs w:val="22"/>
        </w:rPr>
      </w:pPr>
    </w:p>
    <w:p w14:paraId="7A2645BC" w14:textId="14306DB0" w:rsidR="00F7539E" w:rsidRPr="00FA230F" w:rsidRDefault="00243D96" w:rsidP="001B5A6F">
      <w:pPr>
        <w:pStyle w:val="Default"/>
        <w:rPr>
          <w:rFonts w:ascii="Arial" w:hAnsi="Arial" w:cs="Arial"/>
          <w:sz w:val="22"/>
          <w:szCs w:val="22"/>
        </w:rPr>
      </w:pPr>
      <w:r w:rsidRPr="00FA230F">
        <w:rPr>
          <w:rFonts w:ascii="Arial" w:hAnsi="Arial" w:cs="Arial"/>
          <w:sz w:val="22"/>
          <w:szCs w:val="22"/>
        </w:rPr>
        <w:t>As you are aware, t</w:t>
      </w:r>
      <w:r w:rsidR="00F7539E" w:rsidRPr="00FA230F">
        <w:rPr>
          <w:rFonts w:ascii="Arial" w:hAnsi="Arial" w:cs="Arial"/>
          <w:sz w:val="22"/>
          <w:szCs w:val="22"/>
        </w:rPr>
        <w:t xml:space="preserve">he Department of Homeland Security </w:t>
      </w:r>
      <w:r w:rsidR="00B4100D" w:rsidRPr="00FA230F">
        <w:rPr>
          <w:rFonts w:ascii="Arial" w:hAnsi="Arial" w:cs="Arial"/>
          <w:sz w:val="22"/>
          <w:szCs w:val="22"/>
        </w:rPr>
        <w:t xml:space="preserve">(DHS) </w:t>
      </w:r>
      <w:r w:rsidR="00F7539E" w:rsidRPr="00FA230F">
        <w:rPr>
          <w:rFonts w:ascii="Arial" w:hAnsi="Arial" w:cs="Arial"/>
          <w:sz w:val="22"/>
          <w:szCs w:val="22"/>
        </w:rPr>
        <w:t>oversees the country’s National Infrastructure Protection Plan (the “Plan”</w:t>
      </w:r>
      <w:r w:rsidR="00A8408B">
        <w:rPr>
          <w:rFonts w:ascii="Arial" w:hAnsi="Arial" w:cs="Arial"/>
          <w:sz w:val="22"/>
          <w:szCs w:val="22"/>
        </w:rPr>
        <w:t>)</w:t>
      </w:r>
      <w:r w:rsidR="00F7539E" w:rsidRPr="00FA230F">
        <w:rPr>
          <w:rFonts w:ascii="Arial" w:hAnsi="Arial" w:cs="Arial"/>
          <w:sz w:val="22"/>
          <w:szCs w:val="22"/>
          <w:vertAlign w:val="superscript"/>
        </w:rPr>
        <w:footnoteReference w:id="1"/>
      </w:r>
      <w:r w:rsidR="00A9205C" w:rsidRPr="00FA230F">
        <w:rPr>
          <w:rFonts w:ascii="Arial" w:hAnsi="Arial" w:cs="Arial"/>
          <w:sz w:val="22"/>
          <w:szCs w:val="22"/>
        </w:rPr>
        <w:t xml:space="preserve">. </w:t>
      </w:r>
      <w:r w:rsidR="00F7539E" w:rsidRPr="00FA230F">
        <w:rPr>
          <w:rFonts w:ascii="Arial" w:hAnsi="Arial" w:cs="Arial"/>
          <w:sz w:val="22"/>
          <w:szCs w:val="22"/>
        </w:rPr>
        <w:t xml:space="preserve">This </w:t>
      </w:r>
      <w:r w:rsidR="00A8408B">
        <w:rPr>
          <w:rFonts w:ascii="Arial" w:hAnsi="Arial" w:cs="Arial"/>
          <w:sz w:val="22"/>
          <w:szCs w:val="22"/>
        </w:rPr>
        <w:t>P</w:t>
      </w:r>
      <w:r w:rsidR="00F7539E" w:rsidRPr="00FA230F">
        <w:rPr>
          <w:rFonts w:ascii="Arial" w:hAnsi="Arial" w:cs="Arial"/>
          <w:sz w:val="22"/>
          <w:szCs w:val="22"/>
        </w:rPr>
        <w:t>lan outlines how government and private sector participants in the critical infrastructure community work together to manage risks and achieve security and resilience outcomes. The Plan identifies 16 different critical infrastructure sectors, including Defense Industrial Base (DIB)</w:t>
      </w:r>
      <w:r w:rsidR="00E87FA1" w:rsidRPr="00FA230F">
        <w:rPr>
          <w:rStyle w:val="FootnoteReference"/>
          <w:rFonts w:ascii="Arial" w:hAnsi="Arial" w:cs="Arial"/>
          <w:sz w:val="22"/>
          <w:szCs w:val="22"/>
        </w:rPr>
        <w:footnoteReference w:id="2"/>
      </w:r>
      <w:r w:rsidR="00F7539E" w:rsidRPr="00FA230F">
        <w:rPr>
          <w:rFonts w:ascii="Arial" w:hAnsi="Arial" w:cs="Arial"/>
          <w:sz w:val="22"/>
          <w:szCs w:val="22"/>
        </w:rPr>
        <w:t xml:space="preserve"> and Emergency Services Sector (ESS)</w:t>
      </w:r>
      <w:r w:rsidR="008813B1" w:rsidRPr="00FA230F">
        <w:rPr>
          <w:rStyle w:val="FootnoteReference"/>
          <w:rFonts w:ascii="Arial" w:hAnsi="Arial" w:cs="Arial"/>
          <w:sz w:val="22"/>
          <w:szCs w:val="22"/>
        </w:rPr>
        <w:footnoteReference w:id="3"/>
      </w:r>
      <w:r w:rsidR="00F7539E" w:rsidRPr="00FA230F">
        <w:rPr>
          <w:rFonts w:ascii="Arial" w:hAnsi="Arial" w:cs="Arial"/>
          <w:sz w:val="22"/>
          <w:szCs w:val="22"/>
        </w:rPr>
        <w:t xml:space="preserve">.  </w:t>
      </w:r>
    </w:p>
    <w:p w14:paraId="39BE9C7C" w14:textId="13DBE4F2" w:rsidR="00944400" w:rsidRPr="00FA230F" w:rsidRDefault="00944400" w:rsidP="00944400">
      <w:pPr>
        <w:pStyle w:val="Default"/>
        <w:jc w:val="center"/>
        <w:rPr>
          <w:rFonts w:ascii="Arial" w:hAnsi="Arial" w:cs="Arial"/>
          <w:i/>
          <w:iCs/>
          <w:color w:val="auto"/>
          <w:sz w:val="22"/>
          <w:szCs w:val="22"/>
        </w:rPr>
      </w:pPr>
      <w:r w:rsidRPr="00FA230F">
        <w:rPr>
          <w:rFonts w:ascii="Arial" w:hAnsi="Arial" w:cs="Arial"/>
          <w:i/>
          <w:iCs/>
          <w:color w:val="auto"/>
          <w:sz w:val="22"/>
          <w:szCs w:val="22"/>
        </w:rPr>
        <w:t>Defense Industrial Base</w:t>
      </w:r>
    </w:p>
    <w:p w14:paraId="2548858E" w14:textId="77777777" w:rsidR="00944400" w:rsidRPr="00FA230F" w:rsidRDefault="00944400" w:rsidP="001B5A6F">
      <w:pPr>
        <w:pStyle w:val="Default"/>
        <w:rPr>
          <w:rFonts w:ascii="Arial" w:hAnsi="Arial" w:cs="Arial"/>
          <w:color w:val="auto"/>
          <w:sz w:val="20"/>
          <w:szCs w:val="20"/>
        </w:rPr>
      </w:pPr>
    </w:p>
    <w:p w14:paraId="386B05A3" w14:textId="3C726696" w:rsidR="00C60BC2" w:rsidRPr="00FA230F" w:rsidRDefault="00944400" w:rsidP="00EB1D98">
      <w:pPr>
        <w:pStyle w:val="Default"/>
        <w:rPr>
          <w:rFonts w:ascii="Arial" w:hAnsi="Arial" w:cs="Arial"/>
          <w:sz w:val="22"/>
          <w:szCs w:val="22"/>
        </w:rPr>
      </w:pPr>
      <w:r w:rsidRPr="00FA230F">
        <w:rPr>
          <w:rFonts w:ascii="Arial" w:hAnsi="Arial" w:cs="Arial"/>
          <w:color w:val="auto"/>
          <w:sz w:val="22"/>
          <w:szCs w:val="22"/>
        </w:rPr>
        <w:t xml:space="preserve">The United States military acquires </w:t>
      </w:r>
      <w:r w:rsidR="00C60BC2" w:rsidRPr="00FA230F">
        <w:rPr>
          <w:rFonts w:ascii="Arial" w:hAnsi="Arial" w:cs="Arial"/>
          <w:color w:val="auto"/>
          <w:sz w:val="22"/>
          <w:szCs w:val="22"/>
        </w:rPr>
        <w:t xml:space="preserve">virtually </w:t>
      </w:r>
      <w:r w:rsidR="00EB1D98" w:rsidRPr="00FA230F">
        <w:rPr>
          <w:rFonts w:ascii="Arial" w:hAnsi="Arial" w:cs="Arial"/>
          <w:color w:val="auto"/>
          <w:sz w:val="22"/>
          <w:szCs w:val="22"/>
        </w:rPr>
        <w:t xml:space="preserve">all its </w:t>
      </w:r>
      <w:r w:rsidRPr="00FA230F">
        <w:rPr>
          <w:rFonts w:ascii="Arial" w:hAnsi="Arial" w:cs="Arial"/>
          <w:color w:val="auto"/>
          <w:sz w:val="22"/>
          <w:szCs w:val="22"/>
        </w:rPr>
        <w:t>small arms from domestic commercial firearm manufacture</w:t>
      </w:r>
      <w:r w:rsidR="00A9205C" w:rsidRPr="00FA230F">
        <w:rPr>
          <w:rFonts w:ascii="Arial" w:hAnsi="Arial" w:cs="Arial"/>
          <w:color w:val="auto"/>
          <w:sz w:val="22"/>
          <w:szCs w:val="22"/>
        </w:rPr>
        <w:t>r</w:t>
      </w:r>
      <w:r w:rsidRPr="00FA230F">
        <w:rPr>
          <w:rFonts w:ascii="Arial" w:hAnsi="Arial" w:cs="Arial"/>
          <w:color w:val="auto"/>
          <w:sz w:val="22"/>
          <w:szCs w:val="22"/>
        </w:rPr>
        <w:t>s.</w:t>
      </w:r>
      <w:r w:rsidR="00C60BC2" w:rsidRPr="00FA230F">
        <w:rPr>
          <w:rFonts w:ascii="Arial" w:hAnsi="Arial" w:cs="Arial"/>
          <w:color w:val="auto"/>
          <w:sz w:val="22"/>
          <w:szCs w:val="22"/>
        </w:rPr>
        <w:t xml:space="preserve"> </w:t>
      </w:r>
      <w:r w:rsidRPr="00FA230F">
        <w:rPr>
          <w:rFonts w:ascii="Arial" w:hAnsi="Arial" w:cs="Arial"/>
          <w:color w:val="auto"/>
          <w:sz w:val="22"/>
          <w:szCs w:val="22"/>
        </w:rPr>
        <w:t>All handgun ammunition used by the U</w:t>
      </w:r>
      <w:r w:rsidR="00EB1D98" w:rsidRPr="00FA230F">
        <w:rPr>
          <w:rFonts w:ascii="Arial" w:hAnsi="Arial" w:cs="Arial"/>
          <w:color w:val="auto"/>
          <w:sz w:val="22"/>
          <w:szCs w:val="22"/>
        </w:rPr>
        <w:t xml:space="preserve">.S. </w:t>
      </w:r>
      <w:r w:rsidRPr="00FA230F">
        <w:rPr>
          <w:rFonts w:ascii="Arial" w:hAnsi="Arial" w:cs="Arial"/>
          <w:color w:val="auto"/>
          <w:sz w:val="22"/>
          <w:szCs w:val="22"/>
        </w:rPr>
        <w:t>military is sourced from commercial ammunition manufacture</w:t>
      </w:r>
      <w:r w:rsidR="00A9205C" w:rsidRPr="00FA230F">
        <w:rPr>
          <w:rFonts w:ascii="Arial" w:hAnsi="Arial" w:cs="Arial"/>
          <w:color w:val="auto"/>
          <w:sz w:val="22"/>
          <w:szCs w:val="22"/>
        </w:rPr>
        <w:t>r</w:t>
      </w:r>
      <w:r w:rsidRPr="00FA230F">
        <w:rPr>
          <w:rFonts w:ascii="Arial" w:hAnsi="Arial" w:cs="Arial"/>
          <w:color w:val="auto"/>
          <w:sz w:val="22"/>
          <w:szCs w:val="22"/>
        </w:rPr>
        <w:t>s. The Department of Defense arsenal located in Lake City, Missouri</w:t>
      </w:r>
      <w:r w:rsidR="00434A81" w:rsidRPr="00FA230F">
        <w:rPr>
          <w:rFonts w:ascii="Arial" w:hAnsi="Arial" w:cs="Arial"/>
          <w:color w:val="auto"/>
          <w:sz w:val="22"/>
          <w:szCs w:val="22"/>
        </w:rPr>
        <w:t>,</w:t>
      </w:r>
      <w:r w:rsidRPr="00FA230F">
        <w:rPr>
          <w:rFonts w:ascii="Arial" w:hAnsi="Arial" w:cs="Arial"/>
          <w:color w:val="auto"/>
          <w:sz w:val="22"/>
          <w:szCs w:val="22"/>
        </w:rPr>
        <w:t xml:space="preserve"> is operated </w:t>
      </w:r>
      <w:r w:rsidR="00EB1D98" w:rsidRPr="00FA230F">
        <w:rPr>
          <w:rFonts w:ascii="Arial" w:hAnsi="Arial" w:cs="Arial"/>
          <w:color w:val="auto"/>
          <w:sz w:val="22"/>
          <w:szCs w:val="22"/>
        </w:rPr>
        <w:t xml:space="preserve">by </w:t>
      </w:r>
      <w:r w:rsidRPr="00FA230F">
        <w:rPr>
          <w:rFonts w:ascii="Arial" w:hAnsi="Arial" w:cs="Arial"/>
          <w:color w:val="auto"/>
          <w:sz w:val="22"/>
          <w:szCs w:val="22"/>
        </w:rPr>
        <w:t xml:space="preserve">a commercial </w:t>
      </w:r>
      <w:r w:rsidR="00C60BC2" w:rsidRPr="00FA230F">
        <w:rPr>
          <w:rFonts w:ascii="Arial" w:hAnsi="Arial" w:cs="Arial"/>
          <w:color w:val="auto"/>
          <w:sz w:val="22"/>
          <w:szCs w:val="22"/>
        </w:rPr>
        <w:t xml:space="preserve">ammunition </w:t>
      </w:r>
      <w:r w:rsidRPr="00FA230F">
        <w:rPr>
          <w:rFonts w:ascii="Arial" w:hAnsi="Arial" w:cs="Arial"/>
          <w:color w:val="auto"/>
          <w:sz w:val="22"/>
          <w:szCs w:val="22"/>
        </w:rPr>
        <w:t>manufacturer</w:t>
      </w:r>
      <w:r w:rsidR="00EB1D98" w:rsidRPr="00FA230F">
        <w:rPr>
          <w:rFonts w:ascii="Arial" w:hAnsi="Arial" w:cs="Arial"/>
          <w:color w:val="auto"/>
          <w:sz w:val="22"/>
          <w:szCs w:val="22"/>
        </w:rPr>
        <w:t xml:space="preserve"> under a DOD contact</w:t>
      </w:r>
      <w:r w:rsidRPr="00FA230F">
        <w:rPr>
          <w:rFonts w:ascii="Arial" w:hAnsi="Arial" w:cs="Arial"/>
          <w:color w:val="auto"/>
          <w:sz w:val="22"/>
          <w:szCs w:val="22"/>
        </w:rPr>
        <w:t xml:space="preserve">. </w:t>
      </w:r>
      <w:r w:rsidR="00EB1D98" w:rsidRPr="00FA230F">
        <w:rPr>
          <w:rFonts w:ascii="Arial" w:hAnsi="Arial" w:cs="Arial"/>
          <w:color w:val="auto"/>
          <w:sz w:val="22"/>
          <w:szCs w:val="22"/>
        </w:rPr>
        <w:t>Most of the</w:t>
      </w:r>
      <w:r w:rsidRPr="00FA230F">
        <w:rPr>
          <w:rFonts w:ascii="Arial" w:hAnsi="Arial" w:cs="Arial"/>
          <w:color w:val="auto"/>
          <w:sz w:val="22"/>
          <w:szCs w:val="22"/>
        </w:rPr>
        <w:t xml:space="preserve"> rifle ammunition used by </w:t>
      </w:r>
      <w:r w:rsidR="00243D96" w:rsidRPr="00FA230F">
        <w:rPr>
          <w:rFonts w:ascii="Arial" w:hAnsi="Arial" w:cs="Arial"/>
          <w:color w:val="auto"/>
          <w:sz w:val="22"/>
          <w:szCs w:val="22"/>
        </w:rPr>
        <w:t xml:space="preserve">the </w:t>
      </w:r>
      <w:r w:rsidRPr="00FA230F">
        <w:rPr>
          <w:rFonts w:ascii="Arial" w:hAnsi="Arial" w:cs="Arial"/>
          <w:color w:val="auto"/>
          <w:sz w:val="22"/>
          <w:szCs w:val="22"/>
        </w:rPr>
        <w:t xml:space="preserve">U.S. military </w:t>
      </w:r>
      <w:r w:rsidR="00EB1D98" w:rsidRPr="00FA230F">
        <w:rPr>
          <w:rFonts w:ascii="Arial" w:hAnsi="Arial" w:cs="Arial"/>
          <w:color w:val="auto"/>
          <w:sz w:val="22"/>
          <w:szCs w:val="22"/>
        </w:rPr>
        <w:t xml:space="preserve">is </w:t>
      </w:r>
      <w:r w:rsidRPr="00FA230F">
        <w:rPr>
          <w:rFonts w:ascii="Arial" w:hAnsi="Arial" w:cs="Arial"/>
          <w:color w:val="auto"/>
          <w:sz w:val="22"/>
          <w:szCs w:val="22"/>
        </w:rPr>
        <w:t>pro</w:t>
      </w:r>
      <w:r w:rsidR="00243D96" w:rsidRPr="00FA230F">
        <w:rPr>
          <w:rFonts w:ascii="Arial" w:hAnsi="Arial" w:cs="Arial"/>
          <w:color w:val="auto"/>
          <w:sz w:val="22"/>
          <w:szCs w:val="22"/>
        </w:rPr>
        <w:t>duced in</w:t>
      </w:r>
      <w:r w:rsidRPr="00FA230F">
        <w:rPr>
          <w:rFonts w:ascii="Arial" w:hAnsi="Arial" w:cs="Arial"/>
          <w:color w:val="auto"/>
          <w:sz w:val="22"/>
          <w:szCs w:val="22"/>
        </w:rPr>
        <w:t xml:space="preserve"> Lake City. The U.S. military also purchases rifle ammunition directly from </w:t>
      </w:r>
      <w:r w:rsidR="00EB1D98" w:rsidRPr="00FA230F">
        <w:rPr>
          <w:rFonts w:ascii="Arial" w:hAnsi="Arial" w:cs="Arial"/>
          <w:color w:val="auto"/>
          <w:sz w:val="22"/>
          <w:szCs w:val="22"/>
        </w:rPr>
        <w:t xml:space="preserve">domestic </w:t>
      </w:r>
      <w:r w:rsidRPr="00FA230F">
        <w:rPr>
          <w:rFonts w:ascii="Arial" w:hAnsi="Arial" w:cs="Arial"/>
          <w:color w:val="auto"/>
          <w:sz w:val="22"/>
          <w:szCs w:val="22"/>
        </w:rPr>
        <w:t>commercial</w:t>
      </w:r>
      <w:r w:rsidR="00EB1D98" w:rsidRPr="00FA230F">
        <w:rPr>
          <w:rFonts w:ascii="Arial" w:hAnsi="Arial" w:cs="Arial"/>
          <w:color w:val="auto"/>
          <w:sz w:val="22"/>
          <w:szCs w:val="22"/>
        </w:rPr>
        <w:t xml:space="preserve"> ammunition manufacturers. </w:t>
      </w:r>
      <w:r w:rsidR="00EB1D98" w:rsidRPr="00FA230F">
        <w:rPr>
          <w:rFonts w:ascii="Arial" w:hAnsi="Arial" w:cs="Arial"/>
          <w:sz w:val="22"/>
          <w:szCs w:val="22"/>
        </w:rPr>
        <w:t xml:space="preserve">The federal government recognizes the importance of ammunition and firearm manufacturing in times of crisis. </w:t>
      </w:r>
    </w:p>
    <w:p w14:paraId="07354148" w14:textId="601F4B67" w:rsidR="00C60BC2" w:rsidRPr="00FA230F" w:rsidRDefault="00C60BC2" w:rsidP="00EB1D98">
      <w:pPr>
        <w:pStyle w:val="Default"/>
        <w:rPr>
          <w:rFonts w:ascii="Arial" w:hAnsi="Arial" w:cs="Arial"/>
          <w:sz w:val="22"/>
          <w:szCs w:val="22"/>
        </w:rPr>
      </w:pPr>
    </w:p>
    <w:p w14:paraId="317FC27E" w14:textId="53E144A8" w:rsidR="008813B1" w:rsidRDefault="008813B1" w:rsidP="008813B1">
      <w:pPr>
        <w:pStyle w:val="Default"/>
        <w:rPr>
          <w:rFonts w:ascii="Arial" w:hAnsi="Arial" w:cs="Arial"/>
          <w:color w:val="auto"/>
          <w:sz w:val="22"/>
          <w:szCs w:val="22"/>
        </w:rPr>
      </w:pPr>
      <w:r w:rsidRPr="00FA230F">
        <w:rPr>
          <w:rFonts w:ascii="Arial" w:hAnsi="Arial" w:cs="Arial"/>
          <w:color w:val="auto"/>
          <w:sz w:val="22"/>
          <w:szCs w:val="22"/>
        </w:rPr>
        <w:t>We believe federally licensed firearm and ammunition manufacture</w:t>
      </w:r>
      <w:r w:rsidR="00243D96" w:rsidRPr="00FA230F">
        <w:rPr>
          <w:rFonts w:ascii="Arial" w:hAnsi="Arial" w:cs="Arial"/>
          <w:color w:val="auto"/>
          <w:sz w:val="22"/>
          <w:szCs w:val="22"/>
        </w:rPr>
        <w:t>r</w:t>
      </w:r>
      <w:r w:rsidRPr="00FA230F">
        <w:rPr>
          <w:rFonts w:ascii="Arial" w:hAnsi="Arial" w:cs="Arial"/>
          <w:color w:val="auto"/>
          <w:sz w:val="22"/>
          <w:szCs w:val="22"/>
        </w:rPr>
        <w:t xml:space="preserve">s, and their employees, are clearly part of the Defense Industrial Base.  </w:t>
      </w:r>
    </w:p>
    <w:p w14:paraId="0413D1F4" w14:textId="076A26DB" w:rsidR="00043065" w:rsidRDefault="00043065" w:rsidP="008813B1">
      <w:pPr>
        <w:pStyle w:val="Default"/>
        <w:rPr>
          <w:rFonts w:ascii="Arial" w:hAnsi="Arial" w:cs="Arial"/>
          <w:color w:val="auto"/>
          <w:sz w:val="22"/>
          <w:szCs w:val="22"/>
        </w:rPr>
      </w:pPr>
    </w:p>
    <w:p w14:paraId="0E614F4B" w14:textId="6F2DA88F" w:rsidR="00043065" w:rsidRPr="00FA230F" w:rsidRDefault="00043065" w:rsidP="008813B1">
      <w:pPr>
        <w:pStyle w:val="Default"/>
        <w:rPr>
          <w:rFonts w:ascii="Arial" w:hAnsi="Arial" w:cs="Arial"/>
          <w:color w:val="auto"/>
          <w:sz w:val="22"/>
          <w:szCs w:val="22"/>
        </w:rPr>
      </w:pPr>
      <w:r>
        <w:rPr>
          <w:rFonts w:ascii="Arial" w:hAnsi="Arial" w:cs="Arial"/>
          <w:color w:val="auto"/>
          <w:sz w:val="22"/>
          <w:szCs w:val="22"/>
        </w:rPr>
        <w:t xml:space="preserve">Manufacturers cannot remain operational if they are unable to secure necessary raw material and component parts in order to produce finished products for the military, law enforcement and commercial market. Therefore, it is vital that the supply chain </w:t>
      </w:r>
      <w:r>
        <w:rPr>
          <w:rFonts w:ascii="Arial" w:hAnsi="Arial" w:cs="Arial"/>
          <w:color w:val="auto"/>
          <w:sz w:val="22"/>
          <w:szCs w:val="22"/>
        </w:rPr>
        <w:t>upon which our industry relies</w:t>
      </w:r>
      <w:r>
        <w:rPr>
          <w:rFonts w:ascii="Arial" w:hAnsi="Arial" w:cs="Arial"/>
          <w:color w:val="auto"/>
          <w:sz w:val="22"/>
          <w:szCs w:val="22"/>
        </w:rPr>
        <w:t>, including the ability to transport materials, parts and finished products, must also be designated as critical infrastructure industry.</w:t>
      </w:r>
    </w:p>
    <w:p w14:paraId="2B9C97FE" w14:textId="66D27BF6" w:rsidR="008813B1" w:rsidRPr="00FA230F" w:rsidRDefault="008813B1" w:rsidP="00EB1D98">
      <w:pPr>
        <w:pStyle w:val="Default"/>
        <w:rPr>
          <w:rFonts w:ascii="Arial" w:hAnsi="Arial" w:cs="Arial"/>
          <w:sz w:val="22"/>
          <w:szCs w:val="22"/>
        </w:rPr>
      </w:pPr>
    </w:p>
    <w:p w14:paraId="7F22C611" w14:textId="27298C3B" w:rsidR="008813B1" w:rsidRPr="00FA230F" w:rsidRDefault="008813B1" w:rsidP="008813B1">
      <w:pPr>
        <w:pStyle w:val="Default"/>
        <w:jc w:val="center"/>
        <w:rPr>
          <w:rFonts w:ascii="Arial" w:hAnsi="Arial" w:cs="Arial"/>
          <w:i/>
          <w:iCs/>
          <w:sz w:val="22"/>
          <w:szCs w:val="22"/>
        </w:rPr>
      </w:pPr>
      <w:r w:rsidRPr="00FA230F">
        <w:rPr>
          <w:rFonts w:ascii="Arial" w:hAnsi="Arial" w:cs="Arial"/>
          <w:i/>
          <w:iCs/>
          <w:sz w:val="22"/>
          <w:szCs w:val="22"/>
        </w:rPr>
        <w:t xml:space="preserve">Emergency Services Sector – Public Safety </w:t>
      </w:r>
    </w:p>
    <w:p w14:paraId="6A0273C3" w14:textId="77777777" w:rsidR="00C60BC2" w:rsidRPr="00FA230F" w:rsidRDefault="00C60BC2" w:rsidP="00EB1D98">
      <w:pPr>
        <w:pStyle w:val="Default"/>
        <w:rPr>
          <w:rFonts w:ascii="Arial" w:hAnsi="Arial" w:cs="Arial"/>
          <w:sz w:val="20"/>
          <w:szCs w:val="20"/>
        </w:rPr>
      </w:pPr>
    </w:p>
    <w:p w14:paraId="5F5C5E87" w14:textId="3B8A1369" w:rsidR="00B23ADA" w:rsidRPr="00FA230F" w:rsidRDefault="00B23ADA" w:rsidP="00B23ADA">
      <w:pPr>
        <w:pStyle w:val="Default"/>
        <w:rPr>
          <w:rFonts w:ascii="Arial" w:hAnsi="Arial" w:cs="Arial"/>
          <w:sz w:val="22"/>
          <w:szCs w:val="22"/>
        </w:rPr>
      </w:pPr>
      <w:r w:rsidRPr="00FA230F">
        <w:rPr>
          <w:rFonts w:ascii="Arial" w:hAnsi="Arial" w:cs="Arial"/>
          <w:color w:val="auto"/>
          <w:sz w:val="22"/>
          <w:szCs w:val="22"/>
        </w:rPr>
        <w:t xml:space="preserve">According to DHS </w:t>
      </w:r>
      <w:r w:rsidR="00243D96" w:rsidRPr="00FA230F">
        <w:rPr>
          <w:rFonts w:ascii="Arial" w:hAnsi="Arial" w:cs="Arial"/>
          <w:color w:val="auto"/>
          <w:sz w:val="22"/>
          <w:szCs w:val="22"/>
        </w:rPr>
        <w:t>Cybersecurity and Infrastructure Security Agency (CISA)</w:t>
      </w:r>
      <w:r w:rsidRPr="00FA230F">
        <w:rPr>
          <w:rFonts w:ascii="Arial" w:hAnsi="Arial" w:cs="Arial"/>
          <w:color w:val="auto"/>
          <w:sz w:val="22"/>
          <w:szCs w:val="22"/>
        </w:rPr>
        <w:t>, “</w:t>
      </w:r>
      <w:r w:rsidR="008813B1" w:rsidRPr="00FA230F">
        <w:rPr>
          <w:rFonts w:ascii="Arial" w:hAnsi="Arial" w:cs="Arial"/>
          <w:color w:val="auto"/>
          <w:sz w:val="22"/>
          <w:szCs w:val="22"/>
        </w:rPr>
        <w:t>The mission of the Emergency Services Sector</w:t>
      </w:r>
      <w:r w:rsidRPr="00FA230F">
        <w:rPr>
          <w:rFonts w:ascii="Arial" w:hAnsi="Arial" w:cs="Arial"/>
          <w:color w:val="auto"/>
          <w:sz w:val="22"/>
          <w:szCs w:val="22"/>
        </w:rPr>
        <w:t xml:space="preserve"> (ESS)</w:t>
      </w:r>
      <w:r w:rsidR="008813B1" w:rsidRPr="00FA230F">
        <w:rPr>
          <w:rFonts w:ascii="Arial" w:hAnsi="Arial" w:cs="Arial"/>
          <w:color w:val="auto"/>
          <w:sz w:val="22"/>
          <w:szCs w:val="22"/>
        </w:rPr>
        <w:t xml:space="preserve"> is to save lives, protect property and the environment, assist communities impacted by disasters, and aid recovery during emergencies.</w:t>
      </w:r>
      <w:r w:rsidRPr="00FA230F">
        <w:rPr>
          <w:rFonts w:ascii="Arial" w:hAnsi="Arial" w:cs="Arial"/>
          <w:color w:val="auto"/>
          <w:sz w:val="22"/>
          <w:szCs w:val="22"/>
        </w:rPr>
        <w:t>” Law enforcement is one of the f</w:t>
      </w:r>
      <w:r w:rsidRPr="00FA230F">
        <w:rPr>
          <w:rFonts w:ascii="Arial" w:hAnsi="Arial" w:cs="Arial"/>
          <w:sz w:val="22"/>
          <w:szCs w:val="22"/>
        </w:rPr>
        <w:t xml:space="preserve">ive distinct disciplines composing the ESS sector that encompasses a wide range of emergency response functions and roles.  </w:t>
      </w:r>
    </w:p>
    <w:p w14:paraId="5AFAF169" w14:textId="75A34572" w:rsidR="008813B1" w:rsidRPr="00FA230F" w:rsidRDefault="008813B1" w:rsidP="001B5A6F">
      <w:pPr>
        <w:pStyle w:val="Default"/>
        <w:rPr>
          <w:rFonts w:ascii="Arial" w:hAnsi="Arial" w:cs="Arial"/>
          <w:color w:val="auto"/>
          <w:sz w:val="22"/>
          <w:szCs w:val="22"/>
        </w:rPr>
      </w:pPr>
    </w:p>
    <w:p w14:paraId="18DEDEFE" w14:textId="6041581C" w:rsidR="00683E66" w:rsidRPr="00FA230F" w:rsidRDefault="00B4100D" w:rsidP="001B5A6F">
      <w:pPr>
        <w:pStyle w:val="Default"/>
        <w:rPr>
          <w:rFonts w:ascii="Arial" w:hAnsi="Arial" w:cs="Arial"/>
          <w:color w:val="auto"/>
          <w:sz w:val="22"/>
          <w:szCs w:val="22"/>
        </w:rPr>
      </w:pPr>
      <w:r w:rsidRPr="00FA230F">
        <w:rPr>
          <w:rFonts w:ascii="Arial" w:hAnsi="Arial" w:cs="Arial"/>
          <w:color w:val="auto"/>
          <w:sz w:val="22"/>
          <w:szCs w:val="22"/>
        </w:rPr>
        <w:t xml:space="preserve">Members of our industry provide federal, state, local and tribal law enforcement agencies with the firearms and ammunition products they use to protect our communities and keep the peace.  While large law enforcement agencies typically obtain the firearms, ammunition and related products directly from the manufacturer, most law enforcement agencies and their officers obtain firearms and ammunition from their local federally licensed firearms retailer. </w:t>
      </w:r>
      <w:r w:rsidR="000722CF" w:rsidRPr="00FA230F">
        <w:rPr>
          <w:rFonts w:ascii="Arial" w:hAnsi="Arial" w:cs="Arial"/>
          <w:color w:val="auto"/>
          <w:sz w:val="22"/>
          <w:szCs w:val="22"/>
        </w:rPr>
        <w:t>Our industry primarily functions on a traditional two-step distribution system whereby r</w:t>
      </w:r>
      <w:r w:rsidRPr="00FA230F">
        <w:rPr>
          <w:rFonts w:ascii="Arial" w:hAnsi="Arial" w:cs="Arial"/>
          <w:color w:val="auto"/>
          <w:sz w:val="22"/>
          <w:szCs w:val="22"/>
        </w:rPr>
        <w:t xml:space="preserve">etailers generally acquire firearms from </w:t>
      </w:r>
      <w:r w:rsidR="000722CF" w:rsidRPr="00FA230F">
        <w:rPr>
          <w:rFonts w:ascii="Arial" w:hAnsi="Arial" w:cs="Arial"/>
          <w:color w:val="auto"/>
          <w:sz w:val="22"/>
          <w:szCs w:val="22"/>
        </w:rPr>
        <w:t xml:space="preserve">federally </w:t>
      </w:r>
      <w:r w:rsidRPr="00FA230F">
        <w:rPr>
          <w:rFonts w:ascii="Arial" w:hAnsi="Arial" w:cs="Arial"/>
          <w:color w:val="auto"/>
          <w:sz w:val="22"/>
          <w:szCs w:val="22"/>
        </w:rPr>
        <w:t>licensed wholesale distributors.</w:t>
      </w:r>
      <w:r w:rsidR="000722CF" w:rsidRPr="00FA230F">
        <w:rPr>
          <w:rFonts w:ascii="Arial" w:hAnsi="Arial" w:cs="Arial"/>
          <w:color w:val="auto"/>
          <w:sz w:val="22"/>
          <w:szCs w:val="22"/>
        </w:rPr>
        <w:t xml:space="preserve"> In addition, m</w:t>
      </w:r>
      <w:r w:rsidRPr="00FA230F">
        <w:rPr>
          <w:rFonts w:ascii="Arial" w:hAnsi="Arial" w:cs="Arial"/>
          <w:color w:val="auto"/>
          <w:sz w:val="22"/>
          <w:szCs w:val="22"/>
        </w:rPr>
        <w:t>any law enforcement officers supplement their income by working at firearm retailers.</w:t>
      </w:r>
    </w:p>
    <w:p w14:paraId="3CD2A9DB" w14:textId="77777777" w:rsidR="00683E66" w:rsidRPr="00FA230F" w:rsidRDefault="00683E66" w:rsidP="001B5A6F">
      <w:pPr>
        <w:pStyle w:val="Default"/>
        <w:rPr>
          <w:rFonts w:ascii="Arial" w:hAnsi="Arial" w:cs="Arial"/>
          <w:color w:val="auto"/>
          <w:sz w:val="22"/>
          <w:szCs w:val="22"/>
        </w:rPr>
      </w:pPr>
    </w:p>
    <w:p w14:paraId="4FBCF4C9" w14:textId="45DE0AC1" w:rsidR="00B4100D" w:rsidRPr="00FA230F" w:rsidRDefault="00683E66" w:rsidP="001B5A6F">
      <w:pPr>
        <w:pStyle w:val="Default"/>
        <w:rPr>
          <w:rFonts w:ascii="Arial" w:hAnsi="Arial" w:cs="Arial"/>
          <w:color w:val="auto"/>
          <w:sz w:val="22"/>
          <w:szCs w:val="22"/>
        </w:rPr>
      </w:pPr>
      <w:r w:rsidRPr="00FA230F">
        <w:rPr>
          <w:rFonts w:ascii="Arial" w:hAnsi="Arial" w:cs="Arial"/>
          <w:color w:val="auto"/>
          <w:sz w:val="22"/>
          <w:szCs w:val="22"/>
        </w:rPr>
        <w:t>We have seen in the past</w:t>
      </w:r>
      <w:r w:rsidR="00BE1F20" w:rsidRPr="00FA230F">
        <w:rPr>
          <w:rFonts w:ascii="Arial" w:hAnsi="Arial" w:cs="Arial"/>
          <w:color w:val="auto"/>
          <w:sz w:val="22"/>
          <w:szCs w:val="22"/>
        </w:rPr>
        <w:t xml:space="preserve"> that law enforcement has turned to firearm retailers in times of civil unrest, such as when </w:t>
      </w:r>
      <w:r w:rsidR="00266E77" w:rsidRPr="00FA230F">
        <w:rPr>
          <w:rFonts w:ascii="Arial" w:hAnsi="Arial" w:cs="Arial"/>
          <w:color w:val="auto"/>
          <w:sz w:val="22"/>
          <w:szCs w:val="22"/>
        </w:rPr>
        <w:t xml:space="preserve">during the Los </w:t>
      </w:r>
      <w:r w:rsidR="00434A81" w:rsidRPr="00FA230F">
        <w:rPr>
          <w:rFonts w:ascii="Arial" w:hAnsi="Arial" w:cs="Arial"/>
          <w:color w:val="auto"/>
          <w:sz w:val="22"/>
          <w:szCs w:val="22"/>
        </w:rPr>
        <w:t xml:space="preserve">Angeles </w:t>
      </w:r>
      <w:r w:rsidR="00266E77" w:rsidRPr="00FA230F">
        <w:rPr>
          <w:rFonts w:ascii="Arial" w:hAnsi="Arial" w:cs="Arial"/>
          <w:color w:val="auto"/>
          <w:sz w:val="22"/>
          <w:szCs w:val="22"/>
        </w:rPr>
        <w:t xml:space="preserve">riots in 1992 </w:t>
      </w:r>
      <w:r w:rsidR="00BE1F20" w:rsidRPr="00FA230F">
        <w:rPr>
          <w:rFonts w:ascii="Arial" w:hAnsi="Arial" w:cs="Arial"/>
          <w:color w:val="auto"/>
          <w:sz w:val="22"/>
          <w:szCs w:val="22"/>
        </w:rPr>
        <w:t>local law enforcement went to retailers to obtain more effective firearms</w:t>
      </w:r>
      <w:r w:rsidR="00266E77" w:rsidRPr="00FA230F">
        <w:rPr>
          <w:rFonts w:ascii="Arial" w:hAnsi="Arial" w:cs="Arial"/>
          <w:color w:val="auto"/>
          <w:sz w:val="22"/>
          <w:szCs w:val="22"/>
        </w:rPr>
        <w:t xml:space="preserve"> in order to restore the peace and protect residents and local businesses</w:t>
      </w:r>
      <w:r w:rsidR="00BE1F20" w:rsidRPr="00FA230F">
        <w:rPr>
          <w:rFonts w:ascii="Arial" w:hAnsi="Arial" w:cs="Arial"/>
          <w:color w:val="auto"/>
          <w:sz w:val="22"/>
          <w:szCs w:val="22"/>
        </w:rPr>
        <w:t xml:space="preserve">. </w:t>
      </w:r>
      <w:r w:rsidR="00B4100D" w:rsidRPr="00FA230F">
        <w:rPr>
          <w:rFonts w:ascii="Arial" w:hAnsi="Arial" w:cs="Arial"/>
          <w:color w:val="auto"/>
          <w:sz w:val="22"/>
          <w:szCs w:val="22"/>
        </w:rPr>
        <w:t xml:space="preserve">    </w:t>
      </w:r>
    </w:p>
    <w:p w14:paraId="1A1A2E3B" w14:textId="0D494A88" w:rsidR="00B4100D" w:rsidRPr="00FA230F" w:rsidRDefault="00B4100D" w:rsidP="001B5A6F">
      <w:pPr>
        <w:pStyle w:val="Default"/>
        <w:rPr>
          <w:rFonts w:ascii="Arial" w:hAnsi="Arial" w:cs="Arial"/>
          <w:color w:val="auto"/>
          <w:sz w:val="22"/>
          <w:szCs w:val="22"/>
        </w:rPr>
      </w:pPr>
      <w:r w:rsidRPr="00FA230F">
        <w:rPr>
          <w:rFonts w:ascii="Arial" w:hAnsi="Arial" w:cs="Arial"/>
          <w:color w:val="auto"/>
          <w:sz w:val="22"/>
          <w:szCs w:val="22"/>
        </w:rPr>
        <w:t xml:space="preserve"> </w:t>
      </w:r>
    </w:p>
    <w:p w14:paraId="52ABD46C" w14:textId="387DB739" w:rsidR="000722CF" w:rsidRPr="00FA230F" w:rsidRDefault="000722CF" w:rsidP="001B5A6F">
      <w:pPr>
        <w:pStyle w:val="Default"/>
        <w:rPr>
          <w:rFonts w:ascii="Arial" w:hAnsi="Arial" w:cs="Arial"/>
          <w:color w:val="auto"/>
          <w:sz w:val="22"/>
          <w:szCs w:val="22"/>
        </w:rPr>
      </w:pPr>
      <w:r w:rsidRPr="00FA230F">
        <w:rPr>
          <w:rFonts w:ascii="Arial" w:hAnsi="Arial" w:cs="Arial"/>
          <w:color w:val="auto"/>
          <w:sz w:val="22"/>
          <w:szCs w:val="22"/>
        </w:rPr>
        <w:t xml:space="preserve">We cannot expect law enforcement to do its job of serving, protecting, and defending our communities without making sure they </w:t>
      </w:r>
      <w:r w:rsidR="00243D96" w:rsidRPr="00FA230F">
        <w:rPr>
          <w:rFonts w:ascii="Arial" w:hAnsi="Arial" w:cs="Arial"/>
          <w:color w:val="auto"/>
          <w:sz w:val="22"/>
          <w:szCs w:val="22"/>
        </w:rPr>
        <w:t xml:space="preserve">have </w:t>
      </w:r>
      <w:r w:rsidRPr="00FA230F">
        <w:rPr>
          <w:rFonts w:ascii="Arial" w:hAnsi="Arial" w:cs="Arial"/>
          <w:color w:val="auto"/>
          <w:sz w:val="22"/>
          <w:szCs w:val="22"/>
        </w:rPr>
        <w:t xml:space="preserve">access to the tools they need </w:t>
      </w:r>
      <w:r w:rsidR="00266E77" w:rsidRPr="00FA230F">
        <w:rPr>
          <w:rFonts w:ascii="Arial" w:hAnsi="Arial" w:cs="Arial"/>
          <w:color w:val="auto"/>
          <w:sz w:val="22"/>
          <w:szCs w:val="22"/>
        </w:rPr>
        <w:t xml:space="preserve">and which </w:t>
      </w:r>
      <w:r w:rsidRPr="00FA230F">
        <w:rPr>
          <w:rFonts w:ascii="Arial" w:hAnsi="Arial" w:cs="Arial"/>
          <w:color w:val="auto"/>
          <w:sz w:val="22"/>
          <w:szCs w:val="22"/>
        </w:rPr>
        <w:t xml:space="preserve">our industry provides. Our industry’s manufacturers, distributors and retailers are a vital part of the Emergency Services Sector.  </w:t>
      </w:r>
    </w:p>
    <w:p w14:paraId="34B59FB2" w14:textId="1A080A65" w:rsidR="000722CF" w:rsidRPr="00FA230F" w:rsidRDefault="000722CF" w:rsidP="001B5A6F">
      <w:pPr>
        <w:pStyle w:val="Default"/>
        <w:rPr>
          <w:rFonts w:ascii="Arial" w:hAnsi="Arial" w:cs="Arial"/>
          <w:color w:val="auto"/>
          <w:sz w:val="22"/>
          <w:szCs w:val="22"/>
        </w:rPr>
      </w:pPr>
    </w:p>
    <w:p w14:paraId="6B959ECE" w14:textId="77777777" w:rsidR="00043065" w:rsidRDefault="00043065" w:rsidP="000722CF">
      <w:pPr>
        <w:pStyle w:val="Default"/>
        <w:jc w:val="center"/>
        <w:rPr>
          <w:rFonts w:ascii="Arial" w:hAnsi="Arial" w:cs="Arial"/>
          <w:i/>
          <w:iCs/>
          <w:color w:val="auto"/>
          <w:sz w:val="22"/>
          <w:szCs w:val="22"/>
        </w:rPr>
      </w:pPr>
    </w:p>
    <w:p w14:paraId="4BA214B0" w14:textId="77777777" w:rsidR="00043065" w:rsidRDefault="00043065" w:rsidP="000722CF">
      <w:pPr>
        <w:pStyle w:val="Default"/>
        <w:jc w:val="center"/>
        <w:rPr>
          <w:rFonts w:ascii="Arial" w:hAnsi="Arial" w:cs="Arial"/>
          <w:i/>
          <w:iCs/>
          <w:color w:val="auto"/>
          <w:sz w:val="22"/>
          <w:szCs w:val="22"/>
        </w:rPr>
      </w:pPr>
    </w:p>
    <w:p w14:paraId="6F03BB0D" w14:textId="65FA3A79" w:rsidR="000722CF" w:rsidRPr="00FA230F" w:rsidRDefault="000722CF" w:rsidP="000722CF">
      <w:pPr>
        <w:pStyle w:val="Default"/>
        <w:jc w:val="center"/>
        <w:rPr>
          <w:rFonts w:ascii="Arial" w:hAnsi="Arial" w:cs="Arial"/>
          <w:i/>
          <w:iCs/>
          <w:color w:val="auto"/>
          <w:sz w:val="22"/>
          <w:szCs w:val="22"/>
        </w:rPr>
      </w:pPr>
      <w:r w:rsidRPr="00FA230F">
        <w:rPr>
          <w:rFonts w:ascii="Arial" w:hAnsi="Arial" w:cs="Arial"/>
          <w:i/>
          <w:iCs/>
          <w:color w:val="auto"/>
          <w:sz w:val="22"/>
          <w:szCs w:val="22"/>
        </w:rPr>
        <w:t>Second Amendment – The Right to Keep and Bear Arms</w:t>
      </w:r>
    </w:p>
    <w:p w14:paraId="71562DE4" w14:textId="77777777" w:rsidR="000722CF" w:rsidRPr="00FA230F" w:rsidRDefault="000722CF" w:rsidP="001B5A6F">
      <w:pPr>
        <w:pStyle w:val="Default"/>
        <w:rPr>
          <w:rFonts w:ascii="Arial" w:hAnsi="Arial" w:cs="Arial"/>
          <w:color w:val="auto"/>
          <w:sz w:val="20"/>
          <w:szCs w:val="20"/>
        </w:rPr>
      </w:pPr>
    </w:p>
    <w:p w14:paraId="50DF8607" w14:textId="2FA0EC10" w:rsidR="000722CF" w:rsidRPr="00FA230F" w:rsidRDefault="00196FA8" w:rsidP="009F012C">
      <w:pPr>
        <w:pStyle w:val="Default"/>
        <w:rPr>
          <w:rFonts w:ascii="Arial" w:hAnsi="Arial" w:cs="Arial"/>
          <w:color w:val="auto"/>
          <w:sz w:val="22"/>
          <w:szCs w:val="22"/>
        </w:rPr>
      </w:pPr>
      <w:r w:rsidRPr="00FA230F">
        <w:rPr>
          <w:rFonts w:ascii="Arial" w:hAnsi="Arial" w:cs="Arial"/>
          <w:color w:val="auto"/>
          <w:sz w:val="22"/>
          <w:szCs w:val="22"/>
        </w:rPr>
        <w:t>Food, water, shelter a</w:t>
      </w:r>
      <w:r w:rsidR="000722CF" w:rsidRPr="00FA230F">
        <w:rPr>
          <w:rFonts w:ascii="Arial" w:hAnsi="Arial" w:cs="Arial"/>
          <w:color w:val="auto"/>
          <w:sz w:val="22"/>
          <w:szCs w:val="22"/>
        </w:rPr>
        <w:t xml:space="preserve">nd </w:t>
      </w:r>
      <w:r w:rsidR="00683E66" w:rsidRPr="00FA230F">
        <w:rPr>
          <w:rFonts w:ascii="Arial" w:hAnsi="Arial" w:cs="Arial"/>
          <w:color w:val="auto"/>
          <w:sz w:val="22"/>
          <w:szCs w:val="22"/>
        </w:rPr>
        <w:t xml:space="preserve">adequate </w:t>
      </w:r>
      <w:r w:rsidR="000722CF" w:rsidRPr="00FA230F">
        <w:rPr>
          <w:rFonts w:ascii="Arial" w:hAnsi="Arial" w:cs="Arial"/>
          <w:color w:val="auto"/>
          <w:sz w:val="22"/>
          <w:szCs w:val="22"/>
        </w:rPr>
        <w:t xml:space="preserve">medical care </w:t>
      </w:r>
      <w:r w:rsidR="00683E66" w:rsidRPr="00FA230F">
        <w:rPr>
          <w:rFonts w:ascii="Arial" w:hAnsi="Arial" w:cs="Arial"/>
          <w:color w:val="auto"/>
          <w:sz w:val="22"/>
          <w:szCs w:val="22"/>
        </w:rPr>
        <w:t xml:space="preserve">are </w:t>
      </w:r>
      <w:r w:rsidRPr="00FA230F">
        <w:rPr>
          <w:rFonts w:ascii="Arial" w:hAnsi="Arial" w:cs="Arial"/>
          <w:color w:val="auto"/>
          <w:sz w:val="22"/>
          <w:szCs w:val="22"/>
        </w:rPr>
        <w:t>paramount for survival, but so too is the ability for an individual to defend his or herself</w:t>
      </w:r>
      <w:r w:rsidR="00895BF1" w:rsidRPr="00FA230F">
        <w:rPr>
          <w:rFonts w:ascii="Arial" w:hAnsi="Arial" w:cs="Arial"/>
          <w:color w:val="auto"/>
          <w:sz w:val="22"/>
          <w:szCs w:val="22"/>
        </w:rPr>
        <w:t xml:space="preserve">, their </w:t>
      </w:r>
      <w:r w:rsidRPr="00FA230F">
        <w:rPr>
          <w:rFonts w:ascii="Arial" w:hAnsi="Arial" w:cs="Arial"/>
          <w:color w:val="auto"/>
          <w:sz w:val="22"/>
          <w:szCs w:val="22"/>
        </w:rPr>
        <w:t>family, as well as their home, business and property.</w:t>
      </w:r>
      <w:r w:rsidR="00683E66" w:rsidRPr="00FA230F">
        <w:rPr>
          <w:rFonts w:ascii="Arial" w:hAnsi="Arial" w:cs="Arial"/>
          <w:color w:val="auto"/>
          <w:sz w:val="22"/>
          <w:szCs w:val="22"/>
        </w:rPr>
        <w:t xml:space="preserve">  </w:t>
      </w:r>
    </w:p>
    <w:p w14:paraId="0CBFF5BF" w14:textId="77777777" w:rsidR="00EF33F4" w:rsidRPr="00FA230F" w:rsidRDefault="00EF33F4" w:rsidP="009F012C">
      <w:pPr>
        <w:pStyle w:val="Default"/>
        <w:rPr>
          <w:rFonts w:ascii="Arial" w:hAnsi="Arial" w:cs="Arial"/>
          <w:color w:val="auto"/>
          <w:sz w:val="22"/>
          <w:szCs w:val="22"/>
        </w:rPr>
      </w:pPr>
    </w:p>
    <w:p w14:paraId="7D55D54E" w14:textId="77777777" w:rsidR="000722CF" w:rsidRPr="00FA230F" w:rsidRDefault="000722CF" w:rsidP="009F012C">
      <w:pPr>
        <w:pStyle w:val="Default"/>
        <w:rPr>
          <w:rFonts w:ascii="Arial" w:hAnsi="Arial" w:cs="Arial"/>
          <w:color w:val="auto"/>
          <w:sz w:val="22"/>
          <w:szCs w:val="22"/>
        </w:rPr>
      </w:pPr>
    </w:p>
    <w:p w14:paraId="52833BD8" w14:textId="739D9FA2" w:rsidR="001B5A6F" w:rsidRPr="00FA230F" w:rsidRDefault="000722CF" w:rsidP="009F012C">
      <w:pPr>
        <w:pStyle w:val="Default"/>
        <w:rPr>
          <w:rFonts w:ascii="Arial" w:hAnsi="Arial" w:cs="Arial"/>
          <w:bCs/>
          <w:color w:val="auto"/>
          <w:sz w:val="22"/>
          <w:szCs w:val="22"/>
        </w:rPr>
      </w:pPr>
      <w:r w:rsidRPr="00FA230F">
        <w:rPr>
          <w:rFonts w:ascii="Arial" w:hAnsi="Arial" w:cs="Arial"/>
          <w:color w:val="auto"/>
          <w:sz w:val="22"/>
          <w:szCs w:val="22"/>
        </w:rPr>
        <w:t>T</w:t>
      </w:r>
      <w:r w:rsidR="001B5A6F" w:rsidRPr="00FA230F">
        <w:rPr>
          <w:rFonts w:ascii="Arial" w:hAnsi="Arial" w:cs="Arial"/>
          <w:color w:val="auto"/>
          <w:sz w:val="22"/>
          <w:szCs w:val="22"/>
        </w:rPr>
        <w:t xml:space="preserve">he </w:t>
      </w:r>
      <w:r w:rsidR="001B5A6F" w:rsidRPr="00FA230F">
        <w:rPr>
          <w:rFonts w:ascii="Arial" w:hAnsi="Arial" w:cs="Arial"/>
          <w:bCs/>
          <w:color w:val="auto"/>
          <w:sz w:val="22"/>
          <w:szCs w:val="22"/>
        </w:rPr>
        <w:t xml:space="preserve">firearm and ammunition industry </w:t>
      </w:r>
      <w:r w:rsidR="00243D96" w:rsidRPr="00FA230F">
        <w:rPr>
          <w:rFonts w:ascii="Arial" w:hAnsi="Arial" w:cs="Arial"/>
          <w:bCs/>
          <w:color w:val="auto"/>
          <w:sz w:val="22"/>
          <w:szCs w:val="22"/>
        </w:rPr>
        <w:t>is essential for law-</w:t>
      </w:r>
      <w:r w:rsidR="00D0541F" w:rsidRPr="00FA230F">
        <w:rPr>
          <w:rFonts w:ascii="Arial" w:hAnsi="Arial" w:cs="Arial"/>
          <w:bCs/>
          <w:color w:val="auto"/>
          <w:sz w:val="22"/>
          <w:szCs w:val="22"/>
        </w:rPr>
        <w:t xml:space="preserve">abiding Americans to exercise their Second Amendment </w:t>
      </w:r>
      <w:r w:rsidR="00683E66" w:rsidRPr="00FA230F">
        <w:rPr>
          <w:rFonts w:ascii="Arial" w:hAnsi="Arial" w:cs="Arial"/>
          <w:bCs/>
          <w:color w:val="auto"/>
          <w:sz w:val="22"/>
          <w:szCs w:val="22"/>
        </w:rPr>
        <w:t>r</w:t>
      </w:r>
      <w:r w:rsidR="00D0541F" w:rsidRPr="00FA230F">
        <w:rPr>
          <w:rFonts w:ascii="Arial" w:hAnsi="Arial" w:cs="Arial"/>
          <w:bCs/>
          <w:color w:val="auto"/>
          <w:sz w:val="22"/>
          <w:szCs w:val="22"/>
        </w:rPr>
        <w:t xml:space="preserve">ight to acquire a firearm and ammunition </w:t>
      </w:r>
      <w:r w:rsidR="00196FA8" w:rsidRPr="00FA230F">
        <w:rPr>
          <w:rFonts w:ascii="Arial" w:hAnsi="Arial" w:cs="Arial"/>
          <w:bCs/>
          <w:color w:val="auto"/>
          <w:sz w:val="22"/>
          <w:szCs w:val="22"/>
        </w:rPr>
        <w:t xml:space="preserve">for personal protection and home </w:t>
      </w:r>
      <w:r w:rsidR="004E4895" w:rsidRPr="00FA230F">
        <w:rPr>
          <w:rFonts w:ascii="Arial" w:hAnsi="Arial" w:cs="Arial"/>
          <w:bCs/>
          <w:color w:val="auto"/>
          <w:sz w:val="22"/>
          <w:szCs w:val="22"/>
        </w:rPr>
        <w:t>defense</w:t>
      </w:r>
      <w:r w:rsidR="001B5A6F" w:rsidRPr="00FA230F">
        <w:rPr>
          <w:rFonts w:ascii="Arial" w:hAnsi="Arial" w:cs="Arial"/>
          <w:color w:val="auto"/>
          <w:sz w:val="22"/>
          <w:szCs w:val="22"/>
        </w:rPr>
        <w:t>.</w:t>
      </w:r>
      <w:r w:rsidRPr="00FA230F">
        <w:rPr>
          <w:rFonts w:ascii="Arial" w:hAnsi="Arial" w:cs="Arial"/>
          <w:color w:val="auto"/>
          <w:sz w:val="22"/>
          <w:szCs w:val="22"/>
        </w:rPr>
        <w:t xml:space="preserve"> R</w:t>
      </w:r>
      <w:r w:rsidR="00196FA8" w:rsidRPr="00FA230F">
        <w:rPr>
          <w:rFonts w:ascii="Arial" w:hAnsi="Arial" w:cs="Arial"/>
          <w:color w:val="auto"/>
          <w:sz w:val="22"/>
          <w:szCs w:val="22"/>
        </w:rPr>
        <w:t>ight now</w:t>
      </w:r>
      <w:r w:rsidRPr="00FA230F">
        <w:rPr>
          <w:rFonts w:ascii="Arial" w:hAnsi="Arial" w:cs="Arial"/>
          <w:color w:val="auto"/>
          <w:sz w:val="22"/>
          <w:szCs w:val="22"/>
        </w:rPr>
        <w:t>,</w:t>
      </w:r>
      <w:r w:rsidR="00196FA8" w:rsidRPr="00FA230F">
        <w:rPr>
          <w:rFonts w:ascii="Arial" w:hAnsi="Arial" w:cs="Arial"/>
          <w:color w:val="auto"/>
          <w:sz w:val="22"/>
          <w:szCs w:val="22"/>
        </w:rPr>
        <w:t xml:space="preserve"> </w:t>
      </w:r>
      <w:r w:rsidR="00BE1F20" w:rsidRPr="00FA230F">
        <w:rPr>
          <w:rFonts w:ascii="Arial" w:hAnsi="Arial" w:cs="Arial"/>
          <w:color w:val="auto"/>
          <w:sz w:val="22"/>
          <w:szCs w:val="22"/>
        </w:rPr>
        <w:t>across</w:t>
      </w:r>
      <w:r w:rsidRPr="00FA230F">
        <w:rPr>
          <w:rFonts w:ascii="Arial" w:hAnsi="Arial" w:cs="Arial"/>
          <w:color w:val="auto"/>
          <w:sz w:val="22"/>
          <w:szCs w:val="22"/>
        </w:rPr>
        <w:t xml:space="preserve"> America</w:t>
      </w:r>
      <w:r w:rsidR="00434A81" w:rsidRPr="00FA230F">
        <w:rPr>
          <w:rFonts w:ascii="Arial" w:hAnsi="Arial" w:cs="Arial"/>
          <w:color w:val="auto"/>
          <w:sz w:val="22"/>
          <w:szCs w:val="22"/>
        </w:rPr>
        <w:t>,</w:t>
      </w:r>
      <w:r w:rsidRPr="00FA230F">
        <w:rPr>
          <w:rFonts w:ascii="Arial" w:hAnsi="Arial" w:cs="Arial"/>
          <w:color w:val="auto"/>
          <w:sz w:val="22"/>
          <w:szCs w:val="22"/>
        </w:rPr>
        <w:t xml:space="preserve"> tens of </w:t>
      </w:r>
      <w:r w:rsidR="00D0541F" w:rsidRPr="00FA230F">
        <w:rPr>
          <w:rFonts w:ascii="Arial" w:hAnsi="Arial" w:cs="Arial"/>
          <w:bCs/>
          <w:color w:val="auto"/>
          <w:sz w:val="22"/>
          <w:szCs w:val="22"/>
        </w:rPr>
        <w:t xml:space="preserve">thousands of our fellow citizens </w:t>
      </w:r>
      <w:r w:rsidR="00196FA8" w:rsidRPr="00FA230F">
        <w:rPr>
          <w:rFonts w:ascii="Arial" w:hAnsi="Arial" w:cs="Arial"/>
          <w:bCs/>
          <w:color w:val="auto"/>
          <w:sz w:val="22"/>
          <w:szCs w:val="22"/>
        </w:rPr>
        <w:t xml:space="preserve">are </w:t>
      </w:r>
      <w:r w:rsidR="001B5A6F" w:rsidRPr="00FA230F">
        <w:rPr>
          <w:rFonts w:ascii="Arial" w:hAnsi="Arial" w:cs="Arial"/>
          <w:bCs/>
          <w:color w:val="auto"/>
          <w:sz w:val="22"/>
          <w:szCs w:val="22"/>
        </w:rPr>
        <w:t xml:space="preserve">lining up at </w:t>
      </w:r>
      <w:r w:rsidR="00D0541F" w:rsidRPr="00FA230F">
        <w:rPr>
          <w:rFonts w:ascii="Arial" w:hAnsi="Arial" w:cs="Arial"/>
          <w:bCs/>
          <w:color w:val="auto"/>
          <w:sz w:val="22"/>
          <w:szCs w:val="22"/>
        </w:rPr>
        <w:t xml:space="preserve">their </w:t>
      </w:r>
      <w:r w:rsidR="001B5A6F" w:rsidRPr="00FA230F">
        <w:rPr>
          <w:rFonts w:ascii="Arial" w:hAnsi="Arial" w:cs="Arial"/>
          <w:bCs/>
          <w:color w:val="auto"/>
          <w:sz w:val="22"/>
          <w:szCs w:val="22"/>
        </w:rPr>
        <w:t xml:space="preserve">local </w:t>
      </w:r>
      <w:r w:rsidR="00D0541F" w:rsidRPr="00FA230F">
        <w:rPr>
          <w:rFonts w:ascii="Arial" w:hAnsi="Arial" w:cs="Arial"/>
          <w:bCs/>
          <w:color w:val="auto"/>
          <w:sz w:val="22"/>
          <w:szCs w:val="22"/>
        </w:rPr>
        <w:t>federally</w:t>
      </w:r>
      <w:r w:rsidRPr="00FA230F">
        <w:rPr>
          <w:rFonts w:ascii="Arial" w:hAnsi="Arial" w:cs="Arial"/>
          <w:bCs/>
          <w:color w:val="auto"/>
          <w:sz w:val="22"/>
          <w:szCs w:val="22"/>
        </w:rPr>
        <w:t xml:space="preserve"> </w:t>
      </w:r>
      <w:r w:rsidR="00D0541F" w:rsidRPr="00FA230F">
        <w:rPr>
          <w:rFonts w:ascii="Arial" w:hAnsi="Arial" w:cs="Arial"/>
          <w:bCs/>
          <w:color w:val="auto"/>
          <w:sz w:val="22"/>
          <w:szCs w:val="22"/>
        </w:rPr>
        <w:t>licensed firearm retailer to purchase firearms</w:t>
      </w:r>
      <w:r w:rsidRPr="00FA230F">
        <w:rPr>
          <w:rFonts w:ascii="Arial" w:hAnsi="Arial" w:cs="Arial"/>
          <w:bCs/>
          <w:color w:val="auto"/>
          <w:sz w:val="22"/>
          <w:szCs w:val="22"/>
        </w:rPr>
        <w:t xml:space="preserve"> (after an industry-supported background check)</w:t>
      </w:r>
      <w:r w:rsidR="00D0541F" w:rsidRPr="00FA230F">
        <w:rPr>
          <w:rFonts w:ascii="Arial" w:hAnsi="Arial" w:cs="Arial"/>
          <w:bCs/>
          <w:color w:val="auto"/>
          <w:sz w:val="22"/>
          <w:szCs w:val="22"/>
        </w:rPr>
        <w:t xml:space="preserve"> and ammunition</w:t>
      </w:r>
      <w:r w:rsidRPr="00FA230F">
        <w:rPr>
          <w:rFonts w:ascii="Arial" w:hAnsi="Arial" w:cs="Arial"/>
          <w:bCs/>
          <w:color w:val="auto"/>
          <w:sz w:val="22"/>
          <w:szCs w:val="22"/>
        </w:rPr>
        <w:t xml:space="preserve"> </w:t>
      </w:r>
      <w:r w:rsidR="00683E66" w:rsidRPr="00FA230F">
        <w:rPr>
          <w:rFonts w:ascii="Arial" w:hAnsi="Arial" w:cs="Arial"/>
          <w:bCs/>
          <w:color w:val="auto"/>
          <w:sz w:val="22"/>
          <w:szCs w:val="22"/>
        </w:rPr>
        <w:t xml:space="preserve">to protect themselves and family </w:t>
      </w:r>
      <w:r w:rsidR="001B5A6F" w:rsidRPr="00FA230F">
        <w:rPr>
          <w:rFonts w:ascii="Arial" w:hAnsi="Arial" w:cs="Arial"/>
          <w:bCs/>
          <w:color w:val="auto"/>
          <w:sz w:val="22"/>
          <w:szCs w:val="22"/>
        </w:rPr>
        <w:t xml:space="preserve">during </w:t>
      </w:r>
      <w:r w:rsidR="00683E66" w:rsidRPr="00FA230F">
        <w:rPr>
          <w:rFonts w:ascii="Arial" w:hAnsi="Arial" w:cs="Arial"/>
          <w:bCs/>
          <w:color w:val="auto"/>
          <w:sz w:val="22"/>
          <w:szCs w:val="22"/>
        </w:rPr>
        <w:t>this uncertain time.</w:t>
      </w:r>
      <w:r w:rsidR="001B5A6F" w:rsidRPr="00FA230F">
        <w:rPr>
          <w:rFonts w:ascii="Arial" w:hAnsi="Arial" w:cs="Arial"/>
          <w:bCs/>
          <w:color w:val="auto"/>
          <w:sz w:val="22"/>
          <w:szCs w:val="22"/>
        </w:rPr>
        <w:t xml:space="preserve"> </w:t>
      </w:r>
      <w:r w:rsidR="00683E66" w:rsidRPr="00FA230F">
        <w:rPr>
          <w:rFonts w:ascii="Arial" w:hAnsi="Arial" w:cs="Arial"/>
          <w:bCs/>
          <w:color w:val="auto"/>
          <w:sz w:val="22"/>
          <w:szCs w:val="22"/>
        </w:rPr>
        <w:t>Law enforcement resources will be taxed and stressed thin if this pandemic</w:t>
      </w:r>
      <w:r w:rsidR="00434A81" w:rsidRPr="00FA230F">
        <w:rPr>
          <w:rFonts w:ascii="Arial" w:hAnsi="Arial" w:cs="Arial"/>
          <w:bCs/>
          <w:color w:val="auto"/>
          <w:sz w:val="22"/>
          <w:szCs w:val="22"/>
        </w:rPr>
        <w:t xml:space="preserve"> continues to spread.  American</w:t>
      </w:r>
      <w:r w:rsidR="00683E66" w:rsidRPr="00FA230F">
        <w:rPr>
          <w:rFonts w:ascii="Arial" w:hAnsi="Arial" w:cs="Arial"/>
          <w:bCs/>
          <w:color w:val="auto"/>
          <w:sz w:val="22"/>
          <w:szCs w:val="22"/>
        </w:rPr>
        <w:t xml:space="preserve">s increasingly understand that they cannot </w:t>
      </w:r>
      <w:r w:rsidR="00266E77" w:rsidRPr="00FA230F">
        <w:rPr>
          <w:rFonts w:ascii="Arial" w:hAnsi="Arial" w:cs="Arial"/>
          <w:bCs/>
          <w:color w:val="auto"/>
          <w:sz w:val="22"/>
          <w:szCs w:val="22"/>
        </w:rPr>
        <w:t xml:space="preserve">always </w:t>
      </w:r>
      <w:r w:rsidR="00683E66" w:rsidRPr="00FA230F">
        <w:rPr>
          <w:rFonts w:ascii="Arial" w:hAnsi="Arial" w:cs="Arial"/>
          <w:bCs/>
          <w:color w:val="auto"/>
          <w:sz w:val="22"/>
          <w:szCs w:val="22"/>
        </w:rPr>
        <w:t xml:space="preserve">rely on law enforcement to be there in a time of need. </w:t>
      </w:r>
      <w:r w:rsidR="00266E77" w:rsidRPr="00FA230F">
        <w:rPr>
          <w:rFonts w:ascii="Arial" w:hAnsi="Arial" w:cs="Arial"/>
          <w:bCs/>
          <w:color w:val="auto"/>
          <w:sz w:val="22"/>
          <w:szCs w:val="22"/>
        </w:rPr>
        <w:t>They have a duty to be responsible for their own safety. T</w:t>
      </w:r>
      <w:r w:rsidR="004E4895" w:rsidRPr="00FA230F">
        <w:rPr>
          <w:rFonts w:ascii="Arial" w:hAnsi="Arial" w:cs="Arial"/>
          <w:color w:val="auto"/>
          <w:sz w:val="22"/>
          <w:szCs w:val="22"/>
        </w:rPr>
        <w:t>he</w:t>
      </w:r>
      <w:r w:rsidR="004E4895" w:rsidRPr="00FA230F">
        <w:rPr>
          <w:rFonts w:ascii="Arial" w:hAnsi="Arial" w:cs="Arial"/>
          <w:bCs/>
          <w:color w:val="auto"/>
          <w:sz w:val="22"/>
          <w:szCs w:val="22"/>
        </w:rPr>
        <w:t xml:space="preserve"> Second Amendment </w:t>
      </w:r>
      <w:r w:rsidR="00683E66" w:rsidRPr="00FA230F">
        <w:rPr>
          <w:rFonts w:ascii="Arial" w:hAnsi="Arial" w:cs="Arial"/>
          <w:bCs/>
          <w:color w:val="auto"/>
          <w:sz w:val="22"/>
          <w:szCs w:val="22"/>
        </w:rPr>
        <w:t xml:space="preserve">protects </w:t>
      </w:r>
      <w:r w:rsidR="00266E77" w:rsidRPr="00FA230F">
        <w:rPr>
          <w:rFonts w:ascii="Arial" w:hAnsi="Arial" w:cs="Arial"/>
          <w:bCs/>
          <w:color w:val="auto"/>
          <w:sz w:val="22"/>
          <w:szCs w:val="22"/>
        </w:rPr>
        <w:t xml:space="preserve">each law-abiding </w:t>
      </w:r>
      <w:r w:rsidR="0045164B">
        <w:rPr>
          <w:rFonts w:ascii="Arial" w:hAnsi="Arial" w:cs="Arial"/>
          <w:bCs/>
          <w:color w:val="auto"/>
          <w:sz w:val="22"/>
          <w:szCs w:val="22"/>
        </w:rPr>
        <w:t xml:space="preserve">American’s </w:t>
      </w:r>
      <w:r w:rsidR="00683E66" w:rsidRPr="00FA230F">
        <w:rPr>
          <w:rFonts w:ascii="Arial" w:hAnsi="Arial" w:cs="Arial"/>
          <w:bCs/>
          <w:color w:val="auto"/>
          <w:sz w:val="22"/>
          <w:szCs w:val="22"/>
        </w:rPr>
        <w:t xml:space="preserve">God-given right to self-defense. </w:t>
      </w:r>
      <w:r w:rsidR="00266E77" w:rsidRPr="00FA230F">
        <w:rPr>
          <w:rFonts w:ascii="Arial" w:hAnsi="Arial" w:cs="Arial"/>
          <w:bCs/>
          <w:color w:val="auto"/>
          <w:sz w:val="22"/>
          <w:szCs w:val="22"/>
        </w:rPr>
        <w:t>And, t</w:t>
      </w:r>
      <w:r w:rsidR="00683E66" w:rsidRPr="00FA230F">
        <w:rPr>
          <w:rFonts w:ascii="Arial" w:hAnsi="Arial" w:cs="Arial"/>
          <w:bCs/>
          <w:color w:val="auto"/>
          <w:sz w:val="22"/>
          <w:szCs w:val="22"/>
        </w:rPr>
        <w:t>he lawful commerce in firearms and ammunition products is constitutionally protected.</w:t>
      </w:r>
      <w:r w:rsidR="00266E77" w:rsidRPr="00FA230F">
        <w:rPr>
          <w:rFonts w:ascii="Arial" w:hAnsi="Arial" w:cs="Arial"/>
          <w:bCs/>
          <w:color w:val="auto"/>
          <w:sz w:val="22"/>
          <w:szCs w:val="22"/>
        </w:rPr>
        <w:t xml:space="preserve"> Without our industry, the right to keep and bear arms would be a mere illusion. </w:t>
      </w:r>
      <w:r w:rsidR="00683E66" w:rsidRPr="00FA230F">
        <w:rPr>
          <w:rFonts w:ascii="Arial" w:hAnsi="Arial" w:cs="Arial"/>
          <w:bCs/>
          <w:color w:val="auto"/>
          <w:sz w:val="22"/>
          <w:szCs w:val="22"/>
        </w:rPr>
        <w:t xml:space="preserve"> </w:t>
      </w:r>
    </w:p>
    <w:p w14:paraId="1C105AB5" w14:textId="590E9149" w:rsidR="00683E66" w:rsidRPr="00FA230F" w:rsidRDefault="00683E66" w:rsidP="009F012C">
      <w:pPr>
        <w:pStyle w:val="Default"/>
        <w:rPr>
          <w:rFonts w:ascii="Arial" w:hAnsi="Arial" w:cs="Arial"/>
          <w:bCs/>
          <w:color w:val="auto"/>
          <w:sz w:val="22"/>
          <w:szCs w:val="22"/>
        </w:rPr>
      </w:pPr>
    </w:p>
    <w:p w14:paraId="1B32ACF5" w14:textId="41F2D9FC" w:rsidR="00F63707" w:rsidRPr="00FA230F" w:rsidRDefault="00266E77" w:rsidP="009F012C">
      <w:pPr>
        <w:pStyle w:val="Default"/>
        <w:rPr>
          <w:rFonts w:ascii="Arial" w:hAnsi="Arial" w:cs="Arial"/>
          <w:bCs/>
          <w:color w:val="auto"/>
          <w:sz w:val="22"/>
          <w:szCs w:val="22"/>
        </w:rPr>
      </w:pPr>
      <w:r w:rsidRPr="00FA230F">
        <w:rPr>
          <w:rFonts w:ascii="Arial" w:hAnsi="Arial" w:cs="Arial"/>
          <w:bCs/>
          <w:color w:val="auto"/>
          <w:sz w:val="22"/>
          <w:szCs w:val="22"/>
        </w:rPr>
        <w:t xml:space="preserve">Unfortunately, as with past major disasters like Hurricane Katrina, a growing number of jurisdictions are ordering federally licensed firearm retailers to close their stores as “non-essential” businesses. </w:t>
      </w:r>
      <w:r w:rsidR="005A044D" w:rsidRPr="00FA230F">
        <w:rPr>
          <w:rFonts w:ascii="Arial" w:hAnsi="Arial" w:cs="Arial"/>
          <w:bCs/>
          <w:color w:val="auto"/>
          <w:sz w:val="22"/>
          <w:szCs w:val="22"/>
        </w:rPr>
        <w:t>For example, the</w:t>
      </w:r>
      <w:r w:rsidR="00F57BAE" w:rsidRPr="00FA230F">
        <w:rPr>
          <w:rFonts w:ascii="Arial" w:hAnsi="Arial" w:cs="Arial"/>
          <w:bCs/>
          <w:color w:val="auto"/>
          <w:sz w:val="22"/>
          <w:szCs w:val="22"/>
        </w:rPr>
        <w:t xml:space="preserve"> Santa Clara and Contra Costa</w:t>
      </w:r>
      <w:r w:rsidR="005A044D" w:rsidRPr="00FA230F">
        <w:rPr>
          <w:rFonts w:ascii="Arial" w:hAnsi="Arial" w:cs="Arial"/>
          <w:bCs/>
          <w:color w:val="auto"/>
          <w:sz w:val="22"/>
          <w:szCs w:val="22"/>
        </w:rPr>
        <w:t xml:space="preserve"> counties </w:t>
      </w:r>
      <w:r w:rsidR="00F57BAE" w:rsidRPr="00FA230F">
        <w:rPr>
          <w:rFonts w:ascii="Arial" w:hAnsi="Arial" w:cs="Arial"/>
          <w:bCs/>
          <w:color w:val="auto"/>
          <w:sz w:val="22"/>
          <w:szCs w:val="22"/>
        </w:rPr>
        <w:t xml:space="preserve">and the City of San Jose </w:t>
      </w:r>
      <w:r w:rsidR="005A044D" w:rsidRPr="00FA230F">
        <w:rPr>
          <w:rFonts w:ascii="Arial" w:hAnsi="Arial" w:cs="Arial"/>
          <w:bCs/>
          <w:color w:val="auto"/>
          <w:sz w:val="22"/>
          <w:szCs w:val="22"/>
        </w:rPr>
        <w:t xml:space="preserve">in California have </w:t>
      </w:r>
      <w:r w:rsidR="00F57BAE" w:rsidRPr="00FA230F">
        <w:rPr>
          <w:rFonts w:ascii="Arial" w:hAnsi="Arial" w:cs="Arial"/>
          <w:bCs/>
          <w:color w:val="auto"/>
          <w:sz w:val="22"/>
          <w:szCs w:val="22"/>
        </w:rPr>
        <w:t xml:space="preserve">all </w:t>
      </w:r>
      <w:r w:rsidR="005A044D" w:rsidRPr="00FA230F">
        <w:rPr>
          <w:rFonts w:ascii="Arial" w:hAnsi="Arial" w:cs="Arial"/>
          <w:bCs/>
          <w:color w:val="auto"/>
          <w:sz w:val="22"/>
          <w:szCs w:val="22"/>
        </w:rPr>
        <w:t xml:space="preserve">ordered </w:t>
      </w:r>
      <w:r w:rsidR="00F57BAE" w:rsidRPr="00FA230F">
        <w:rPr>
          <w:rFonts w:ascii="Arial" w:hAnsi="Arial" w:cs="Arial"/>
          <w:bCs/>
          <w:color w:val="auto"/>
          <w:sz w:val="22"/>
          <w:szCs w:val="22"/>
        </w:rPr>
        <w:t xml:space="preserve">firearm retailers to </w:t>
      </w:r>
      <w:r w:rsidR="005A044D" w:rsidRPr="00FA230F">
        <w:rPr>
          <w:rFonts w:ascii="Arial" w:hAnsi="Arial" w:cs="Arial"/>
          <w:bCs/>
          <w:color w:val="auto"/>
          <w:sz w:val="22"/>
          <w:szCs w:val="22"/>
        </w:rPr>
        <w:t xml:space="preserve">close. </w:t>
      </w:r>
      <w:r w:rsidR="00840ABB" w:rsidRPr="00FA230F">
        <w:rPr>
          <w:rFonts w:ascii="Arial" w:hAnsi="Arial" w:cs="Arial"/>
          <w:bCs/>
          <w:color w:val="auto"/>
          <w:sz w:val="22"/>
          <w:szCs w:val="22"/>
        </w:rPr>
        <w:t>Just last night, Athens-Clarke County</w:t>
      </w:r>
      <w:r w:rsidR="00434A81" w:rsidRPr="00FA230F">
        <w:rPr>
          <w:rFonts w:ascii="Arial" w:hAnsi="Arial" w:cs="Arial"/>
          <w:bCs/>
          <w:color w:val="auto"/>
          <w:sz w:val="22"/>
          <w:szCs w:val="22"/>
        </w:rPr>
        <w:t xml:space="preserve"> in</w:t>
      </w:r>
      <w:r w:rsidR="00840ABB" w:rsidRPr="00FA230F">
        <w:rPr>
          <w:rFonts w:ascii="Arial" w:hAnsi="Arial" w:cs="Arial"/>
          <w:bCs/>
          <w:color w:val="auto"/>
          <w:sz w:val="22"/>
          <w:szCs w:val="22"/>
        </w:rPr>
        <w:t xml:space="preserve"> Georgia passed an ordinance that requires firearm retailers to close as </w:t>
      </w:r>
      <w:r w:rsidR="0027050D" w:rsidRPr="00FA230F">
        <w:rPr>
          <w:rFonts w:ascii="Arial" w:hAnsi="Arial" w:cs="Arial"/>
          <w:bCs/>
          <w:color w:val="auto"/>
          <w:sz w:val="22"/>
          <w:szCs w:val="22"/>
        </w:rPr>
        <w:t>“</w:t>
      </w:r>
      <w:r w:rsidR="00840ABB" w:rsidRPr="00FA230F">
        <w:rPr>
          <w:rFonts w:ascii="Arial" w:hAnsi="Arial" w:cs="Arial"/>
          <w:bCs/>
          <w:color w:val="auto"/>
          <w:sz w:val="22"/>
          <w:szCs w:val="22"/>
        </w:rPr>
        <w:t>non-essential</w:t>
      </w:r>
      <w:r w:rsidR="0027050D" w:rsidRPr="00FA230F">
        <w:rPr>
          <w:rFonts w:ascii="Arial" w:hAnsi="Arial" w:cs="Arial"/>
          <w:bCs/>
          <w:color w:val="auto"/>
          <w:sz w:val="22"/>
          <w:szCs w:val="22"/>
        </w:rPr>
        <w:t>”</w:t>
      </w:r>
      <w:r w:rsidR="00840ABB" w:rsidRPr="00FA230F">
        <w:rPr>
          <w:rFonts w:ascii="Arial" w:hAnsi="Arial" w:cs="Arial"/>
          <w:bCs/>
          <w:color w:val="auto"/>
          <w:sz w:val="22"/>
          <w:szCs w:val="22"/>
        </w:rPr>
        <w:t xml:space="preserve"> businesses. </w:t>
      </w:r>
    </w:p>
    <w:p w14:paraId="6E5C5743" w14:textId="77777777" w:rsidR="00F63707" w:rsidRPr="00FA230F" w:rsidRDefault="00F63707" w:rsidP="009F012C">
      <w:pPr>
        <w:pStyle w:val="Default"/>
        <w:rPr>
          <w:rFonts w:ascii="Arial" w:hAnsi="Arial" w:cs="Arial"/>
          <w:bCs/>
          <w:color w:val="auto"/>
          <w:sz w:val="22"/>
          <w:szCs w:val="22"/>
        </w:rPr>
      </w:pPr>
    </w:p>
    <w:p w14:paraId="192C8DC1" w14:textId="6507F4D5" w:rsidR="00F63707" w:rsidRPr="00FA230F" w:rsidRDefault="00266E77" w:rsidP="009F012C">
      <w:pPr>
        <w:pStyle w:val="Default"/>
        <w:rPr>
          <w:rFonts w:ascii="Arial" w:hAnsi="Arial" w:cs="Arial"/>
          <w:bCs/>
          <w:color w:val="auto"/>
          <w:sz w:val="22"/>
          <w:szCs w:val="22"/>
        </w:rPr>
      </w:pPr>
      <w:r w:rsidRPr="00FA230F">
        <w:rPr>
          <w:rFonts w:ascii="Arial" w:hAnsi="Arial" w:cs="Arial"/>
          <w:bCs/>
          <w:color w:val="auto"/>
          <w:sz w:val="22"/>
          <w:szCs w:val="22"/>
        </w:rPr>
        <w:t xml:space="preserve">The line of customers </w:t>
      </w:r>
      <w:r w:rsidR="005A044D" w:rsidRPr="00FA230F">
        <w:rPr>
          <w:rFonts w:ascii="Arial" w:hAnsi="Arial" w:cs="Arial"/>
          <w:bCs/>
          <w:color w:val="auto"/>
          <w:sz w:val="22"/>
          <w:szCs w:val="22"/>
        </w:rPr>
        <w:t xml:space="preserve">outside of firearm retailers </w:t>
      </w:r>
      <w:r w:rsidRPr="00FA230F">
        <w:rPr>
          <w:rFonts w:ascii="Arial" w:hAnsi="Arial" w:cs="Arial"/>
          <w:bCs/>
          <w:color w:val="auto"/>
          <w:sz w:val="22"/>
          <w:szCs w:val="22"/>
        </w:rPr>
        <w:t>across America is testament to the fact that Americans believe the ability to exercise their constitutional rights protected by the Second Amendment is essential.</w:t>
      </w:r>
      <w:r w:rsidR="0027050D" w:rsidRPr="00FA230F">
        <w:rPr>
          <w:rFonts w:ascii="Arial" w:hAnsi="Arial" w:cs="Arial"/>
          <w:bCs/>
          <w:color w:val="auto"/>
          <w:sz w:val="22"/>
          <w:szCs w:val="22"/>
        </w:rPr>
        <w:t xml:space="preserve"> </w:t>
      </w:r>
      <w:r w:rsidR="00F57BAE" w:rsidRPr="00FA230F">
        <w:rPr>
          <w:rFonts w:ascii="Arial" w:hAnsi="Arial" w:cs="Arial"/>
          <w:bCs/>
          <w:color w:val="auto"/>
          <w:sz w:val="22"/>
          <w:szCs w:val="22"/>
        </w:rPr>
        <w:t>Law abiding citizens owning firearms for their own protection assists law enforcement and aids in keeping the peace.</w:t>
      </w:r>
      <w:r w:rsidR="00F63707" w:rsidRPr="00FA230F">
        <w:rPr>
          <w:rFonts w:ascii="Arial" w:hAnsi="Arial" w:cs="Arial"/>
          <w:bCs/>
          <w:color w:val="auto"/>
          <w:sz w:val="22"/>
          <w:szCs w:val="22"/>
        </w:rPr>
        <w:t xml:space="preserve"> </w:t>
      </w:r>
    </w:p>
    <w:p w14:paraId="05E3BD02" w14:textId="77777777" w:rsidR="00F63707" w:rsidRPr="00FA230F" w:rsidRDefault="00F63707" w:rsidP="009F012C">
      <w:pPr>
        <w:pStyle w:val="Default"/>
        <w:rPr>
          <w:rFonts w:ascii="Arial" w:hAnsi="Arial" w:cs="Arial"/>
          <w:bCs/>
          <w:color w:val="auto"/>
          <w:sz w:val="22"/>
          <w:szCs w:val="22"/>
        </w:rPr>
      </w:pPr>
    </w:p>
    <w:p w14:paraId="1EE890E9" w14:textId="30F68DA5" w:rsidR="00266E77" w:rsidRPr="00FA230F" w:rsidRDefault="00F63707" w:rsidP="009F012C">
      <w:pPr>
        <w:pStyle w:val="Default"/>
        <w:rPr>
          <w:rFonts w:ascii="Arial" w:hAnsi="Arial" w:cs="Arial"/>
          <w:bCs/>
          <w:color w:val="auto"/>
          <w:sz w:val="22"/>
          <w:szCs w:val="22"/>
        </w:rPr>
      </w:pPr>
      <w:r w:rsidRPr="00FA230F">
        <w:rPr>
          <w:rFonts w:ascii="Arial" w:hAnsi="Arial" w:cs="Arial"/>
          <w:bCs/>
          <w:color w:val="auto"/>
          <w:sz w:val="22"/>
          <w:szCs w:val="22"/>
        </w:rPr>
        <w:t xml:space="preserve">Further, the psychological impact of having firearm retailers and manufacturers shuttered should not be underestimated. Americans are concerned that in this time of crisis, they will not be able to protect themselves, their families or their property. Ordering the shuttering of retailers will only serve to fuel this fear unnecessarily. The firearm and ammunition industry is present in every community. </w:t>
      </w:r>
      <w:r w:rsidR="00FA230F" w:rsidRPr="00FA230F">
        <w:rPr>
          <w:rFonts w:ascii="Arial" w:hAnsi="Arial" w:cs="Arial"/>
          <w:bCs/>
          <w:color w:val="auto"/>
          <w:sz w:val="22"/>
          <w:szCs w:val="22"/>
        </w:rPr>
        <w:t>We know first-hand the importance of ensuring that families are able to focus on what’s important right now: following government guidance to help stop the spread of this deadly virus</w:t>
      </w:r>
      <w:r w:rsidRPr="00FA230F">
        <w:rPr>
          <w:rFonts w:ascii="Arial" w:hAnsi="Arial" w:cs="Arial"/>
          <w:bCs/>
          <w:color w:val="auto"/>
          <w:sz w:val="22"/>
          <w:szCs w:val="22"/>
        </w:rPr>
        <w:t xml:space="preserve">. The last thing an American should be worrying about is how to make sure they are physically safe. Even for those who are not purchasing firearms or ammunition right now, allowing these essential businesses to remain open, while abiding by the important social-distancing guidelines, demonstrates that Americans are not going to be deprived of their right to bear arms.   </w:t>
      </w:r>
      <w:r w:rsidR="00F57BAE" w:rsidRPr="00FA230F">
        <w:rPr>
          <w:rFonts w:ascii="Arial" w:hAnsi="Arial" w:cs="Arial"/>
          <w:bCs/>
          <w:color w:val="auto"/>
          <w:sz w:val="22"/>
          <w:szCs w:val="22"/>
        </w:rPr>
        <w:t xml:space="preserve"> </w:t>
      </w:r>
      <w:r w:rsidR="005A044D" w:rsidRPr="00FA230F">
        <w:rPr>
          <w:rFonts w:ascii="Arial" w:hAnsi="Arial" w:cs="Arial"/>
          <w:bCs/>
          <w:color w:val="auto"/>
          <w:sz w:val="22"/>
          <w:szCs w:val="22"/>
        </w:rPr>
        <w:t xml:space="preserve"> </w:t>
      </w:r>
      <w:r w:rsidR="00266E77" w:rsidRPr="00FA230F">
        <w:rPr>
          <w:rFonts w:ascii="Arial" w:hAnsi="Arial" w:cs="Arial"/>
          <w:bCs/>
          <w:color w:val="auto"/>
          <w:sz w:val="22"/>
          <w:szCs w:val="22"/>
        </w:rPr>
        <w:t xml:space="preserve">   </w:t>
      </w:r>
    </w:p>
    <w:p w14:paraId="0674BE12" w14:textId="77777777" w:rsidR="00266E77" w:rsidRPr="00FA230F" w:rsidRDefault="00266E77" w:rsidP="009F012C">
      <w:pPr>
        <w:pStyle w:val="Default"/>
        <w:rPr>
          <w:rFonts w:ascii="Arial" w:hAnsi="Arial" w:cs="Arial"/>
          <w:color w:val="auto"/>
          <w:sz w:val="22"/>
          <w:szCs w:val="22"/>
        </w:rPr>
      </w:pPr>
    </w:p>
    <w:p w14:paraId="637C5BB4" w14:textId="3F9A7247" w:rsidR="001B5A6F" w:rsidRPr="00FA230F" w:rsidRDefault="00F57BAE" w:rsidP="009F012C">
      <w:pPr>
        <w:pStyle w:val="Default"/>
        <w:rPr>
          <w:rFonts w:ascii="Arial" w:hAnsi="Arial" w:cs="Arial"/>
          <w:color w:val="auto"/>
          <w:sz w:val="22"/>
          <w:szCs w:val="22"/>
        </w:rPr>
      </w:pPr>
      <w:r w:rsidRPr="00FA230F">
        <w:rPr>
          <w:rFonts w:ascii="Arial" w:hAnsi="Arial" w:cs="Arial"/>
          <w:color w:val="auto"/>
          <w:sz w:val="22"/>
          <w:szCs w:val="22"/>
        </w:rPr>
        <w:t>In addition, shooting ranges, both public and private, are also essential to public safety and the exercise of the Second Amendment. Shooting ranges are where firearm safety education is taught especially to new and inexperience gun owners. It is also where law enforcement officers typically train to be prof</w:t>
      </w:r>
      <w:r w:rsidR="0027050D" w:rsidRPr="00FA230F">
        <w:rPr>
          <w:rFonts w:ascii="Arial" w:hAnsi="Arial" w:cs="Arial"/>
          <w:color w:val="auto"/>
          <w:sz w:val="22"/>
          <w:szCs w:val="22"/>
        </w:rPr>
        <w:t xml:space="preserve">icient with their duty weapon. </w:t>
      </w:r>
      <w:r w:rsidRPr="00FA230F">
        <w:rPr>
          <w:rFonts w:ascii="Arial" w:hAnsi="Arial" w:cs="Arial"/>
          <w:color w:val="auto"/>
          <w:sz w:val="22"/>
          <w:szCs w:val="22"/>
        </w:rPr>
        <w:t>And, members of the military also frequent shooting ranges to train before the</w:t>
      </w:r>
      <w:r w:rsidR="0027050D" w:rsidRPr="00FA230F">
        <w:rPr>
          <w:rFonts w:ascii="Arial" w:hAnsi="Arial" w:cs="Arial"/>
          <w:color w:val="auto"/>
          <w:sz w:val="22"/>
          <w:szCs w:val="22"/>
        </w:rPr>
        <w:t>y</w:t>
      </w:r>
      <w:r w:rsidRPr="00FA230F">
        <w:rPr>
          <w:rFonts w:ascii="Arial" w:hAnsi="Arial" w:cs="Arial"/>
          <w:color w:val="auto"/>
          <w:sz w:val="22"/>
          <w:szCs w:val="22"/>
        </w:rPr>
        <w:t xml:space="preserve"> de</w:t>
      </w:r>
      <w:r w:rsidR="008975B4" w:rsidRPr="00FA230F">
        <w:rPr>
          <w:rFonts w:ascii="Arial" w:hAnsi="Arial" w:cs="Arial"/>
          <w:color w:val="auto"/>
          <w:sz w:val="22"/>
          <w:szCs w:val="22"/>
        </w:rPr>
        <w:t xml:space="preserve">ploy to defend our nation. </w:t>
      </w:r>
    </w:p>
    <w:p w14:paraId="3DA9DA97" w14:textId="38339A30" w:rsidR="008975B4" w:rsidRPr="00FA230F" w:rsidRDefault="008975B4" w:rsidP="009F012C">
      <w:pPr>
        <w:pStyle w:val="Default"/>
        <w:rPr>
          <w:rFonts w:ascii="Arial" w:hAnsi="Arial" w:cs="Arial"/>
          <w:color w:val="auto"/>
          <w:sz w:val="22"/>
          <w:szCs w:val="22"/>
        </w:rPr>
      </w:pPr>
    </w:p>
    <w:p w14:paraId="44C30BFD" w14:textId="77777777" w:rsidR="00043065" w:rsidRDefault="00043065" w:rsidP="008975B4">
      <w:pPr>
        <w:pStyle w:val="Default"/>
        <w:jc w:val="center"/>
        <w:rPr>
          <w:rFonts w:ascii="Arial" w:hAnsi="Arial" w:cs="Arial"/>
          <w:i/>
          <w:iCs/>
          <w:color w:val="auto"/>
          <w:sz w:val="22"/>
          <w:szCs w:val="22"/>
        </w:rPr>
      </w:pPr>
    </w:p>
    <w:p w14:paraId="347C0C31" w14:textId="77777777" w:rsidR="00043065" w:rsidRDefault="00043065" w:rsidP="008975B4">
      <w:pPr>
        <w:pStyle w:val="Default"/>
        <w:jc w:val="center"/>
        <w:rPr>
          <w:rFonts w:ascii="Arial" w:hAnsi="Arial" w:cs="Arial"/>
          <w:i/>
          <w:iCs/>
          <w:color w:val="auto"/>
          <w:sz w:val="22"/>
          <w:szCs w:val="22"/>
        </w:rPr>
      </w:pPr>
    </w:p>
    <w:p w14:paraId="2EAEFA48" w14:textId="09AFB33E" w:rsidR="008975B4" w:rsidRPr="00FA230F" w:rsidRDefault="008975B4" w:rsidP="008975B4">
      <w:pPr>
        <w:pStyle w:val="Default"/>
        <w:jc w:val="center"/>
        <w:rPr>
          <w:rFonts w:ascii="Arial" w:hAnsi="Arial" w:cs="Arial"/>
          <w:i/>
          <w:iCs/>
          <w:color w:val="auto"/>
          <w:sz w:val="22"/>
          <w:szCs w:val="22"/>
        </w:rPr>
      </w:pPr>
      <w:r w:rsidRPr="00FA230F">
        <w:rPr>
          <w:rFonts w:ascii="Arial" w:hAnsi="Arial" w:cs="Arial"/>
          <w:i/>
          <w:iCs/>
          <w:color w:val="auto"/>
          <w:sz w:val="22"/>
          <w:szCs w:val="22"/>
        </w:rPr>
        <w:t>Economic Impact</w:t>
      </w:r>
    </w:p>
    <w:p w14:paraId="5800B979" w14:textId="77777777" w:rsidR="00F57BAE" w:rsidRPr="00FA230F" w:rsidRDefault="00F57BAE" w:rsidP="009F012C">
      <w:pPr>
        <w:pStyle w:val="Default"/>
        <w:rPr>
          <w:rFonts w:ascii="Arial" w:hAnsi="Arial" w:cs="Arial"/>
          <w:color w:val="auto"/>
          <w:sz w:val="20"/>
          <w:szCs w:val="20"/>
        </w:rPr>
      </w:pPr>
    </w:p>
    <w:p w14:paraId="37CD742E" w14:textId="0240F7B0" w:rsidR="000B7E1B" w:rsidRPr="00FA230F" w:rsidRDefault="00884E16" w:rsidP="000B7E1B">
      <w:pPr>
        <w:pStyle w:val="Default"/>
        <w:rPr>
          <w:rFonts w:ascii="Arial" w:hAnsi="Arial" w:cs="Arial"/>
          <w:color w:val="auto"/>
          <w:sz w:val="22"/>
          <w:szCs w:val="22"/>
        </w:rPr>
      </w:pPr>
      <w:r w:rsidRPr="00FA230F">
        <w:rPr>
          <w:rFonts w:ascii="Arial" w:hAnsi="Arial" w:cs="Arial"/>
          <w:bCs/>
          <w:color w:val="auto"/>
          <w:sz w:val="22"/>
          <w:szCs w:val="22"/>
        </w:rPr>
        <w:t>Our</w:t>
      </w:r>
      <w:r w:rsidR="000B7E1B" w:rsidRPr="00FA230F">
        <w:rPr>
          <w:rFonts w:ascii="Arial" w:hAnsi="Arial" w:cs="Arial"/>
          <w:bCs/>
          <w:color w:val="auto"/>
          <w:sz w:val="22"/>
          <w:szCs w:val="22"/>
        </w:rPr>
        <w:t xml:space="preserve"> industry </w:t>
      </w:r>
      <w:r w:rsidRPr="00FA230F">
        <w:rPr>
          <w:rFonts w:ascii="Arial" w:hAnsi="Arial" w:cs="Arial"/>
          <w:bCs/>
          <w:color w:val="auto"/>
          <w:sz w:val="22"/>
          <w:szCs w:val="22"/>
        </w:rPr>
        <w:t xml:space="preserve">contributes to our </w:t>
      </w:r>
      <w:r w:rsidR="00D5545B" w:rsidRPr="00FA230F">
        <w:rPr>
          <w:rFonts w:ascii="Arial" w:hAnsi="Arial" w:cs="Arial"/>
          <w:bCs/>
          <w:color w:val="auto"/>
          <w:sz w:val="22"/>
          <w:szCs w:val="22"/>
        </w:rPr>
        <w:t>nation</w:t>
      </w:r>
      <w:r w:rsidRPr="00FA230F">
        <w:rPr>
          <w:rFonts w:ascii="Arial" w:hAnsi="Arial" w:cs="Arial"/>
          <w:bCs/>
          <w:color w:val="auto"/>
          <w:sz w:val="22"/>
          <w:szCs w:val="22"/>
        </w:rPr>
        <w:t>’s economic well</w:t>
      </w:r>
      <w:r w:rsidR="008813B1" w:rsidRPr="00FA230F">
        <w:rPr>
          <w:rFonts w:ascii="Arial" w:hAnsi="Arial" w:cs="Arial"/>
          <w:bCs/>
          <w:color w:val="auto"/>
          <w:sz w:val="22"/>
          <w:szCs w:val="22"/>
        </w:rPr>
        <w:t>-b</w:t>
      </w:r>
      <w:r w:rsidRPr="00FA230F">
        <w:rPr>
          <w:rFonts w:ascii="Arial" w:hAnsi="Arial" w:cs="Arial"/>
          <w:bCs/>
          <w:color w:val="auto"/>
          <w:sz w:val="22"/>
          <w:szCs w:val="22"/>
        </w:rPr>
        <w:t>eing. In</w:t>
      </w:r>
      <w:r w:rsidR="000B7E1B" w:rsidRPr="00FA230F">
        <w:rPr>
          <w:rFonts w:ascii="Arial" w:hAnsi="Arial" w:cs="Arial"/>
          <w:bCs/>
          <w:color w:val="auto"/>
          <w:sz w:val="22"/>
          <w:szCs w:val="22"/>
        </w:rPr>
        <w:t xml:space="preserve"> 2019</w:t>
      </w:r>
      <w:r w:rsidRPr="00FA230F">
        <w:rPr>
          <w:rFonts w:ascii="Arial" w:hAnsi="Arial" w:cs="Arial"/>
          <w:bCs/>
          <w:color w:val="auto"/>
          <w:sz w:val="22"/>
          <w:szCs w:val="22"/>
        </w:rPr>
        <w:t>, the firearm and ammunition industry</w:t>
      </w:r>
      <w:r w:rsidR="000B7E1B" w:rsidRPr="00FA230F">
        <w:rPr>
          <w:rFonts w:ascii="Arial" w:hAnsi="Arial" w:cs="Arial"/>
          <w:bCs/>
          <w:color w:val="auto"/>
          <w:sz w:val="22"/>
          <w:szCs w:val="22"/>
        </w:rPr>
        <w:t xml:space="preserve"> </w:t>
      </w:r>
      <w:r w:rsidR="000B7E1B" w:rsidRPr="00FA230F">
        <w:rPr>
          <w:rFonts w:ascii="Arial" w:hAnsi="Arial" w:cs="Arial"/>
          <w:sz w:val="22"/>
          <w:szCs w:val="22"/>
        </w:rPr>
        <w:t xml:space="preserve">was responsible for $60 billion in total economic activity, employing as many as 150,707 people in the U.S. and generating an additional 181,501 jobs in supplier and ancillary industries. </w:t>
      </w:r>
    </w:p>
    <w:p w14:paraId="52CCC0B0" w14:textId="77777777" w:rsidR="000B7E1B" w:rsidRDefault="000B7E1B" w:rsidP="009F012C">
      <w:pPr>
        <w:pStyle w:val="Default"/>
        <w:rPr>
          <w:rFonts w:ascii="Arial" w:hAnsi="Arial" w:cs="Arial"/>
          <w:color w:val="auto"/>
          <w:sz w:val="22"/>
          <w:szCs w:val="22"/>
        </w:rPr>
      </w:pPr>
    </w:p>
    <w:p w14:paraId="46B7DE1C" w14:textId="77777777" w:rsidR="00FA230F" w:rsidRPr="00FA230F" w:rsidRDefault="00FA230F" w:rsidP="009F012C">
      <w:pPr>
        <w:pStyle w:val="Default"/>
        <w:rPr>
          <w:rFonts w:ascii="Arial" w:hAnsi="Arial" w:cs="Arial"/>
          <w:color w:val="auto"/>
          <w:sz w:val="22"/>
          <w:szCs w:val="22"/>
        </w:rPr>
      </w:pPr>
    </w:p>
    <w:p w14:paraId="76071F76" w14:textId="1C1F6811" w:rsidR="00884E16" w:rsidRPr="00FA230F" w:rsidRDefault="000B7E1B" w:rsidP="00540DBD">
      <w:pPr>
        <w:pStyle w:val="Default"/>
        <w:rPr>
          <w:rFonts w:ascii="Arial" w:hAnsi="Arial" w:cs="Arial"/>
          <w:color w:val="auto"/>
          <w:sz w:val="22"/>
          <w:szCs w:val="22"/>
        </w:rPr>
      </w:pPr>
      <w:r w:rsidRPr="00FA230F">
        <w:rPr>
          <w:rFonts w:ascii="Arial" w:hAnsi="Arial" w:cs="Arial"/>
          <w:bCs/>
          <w:color w:val="auto"/>
          <w:sz w:val="22"/>
          <w:szCs w:val="22"/>
        </w:rPr>
        <w:t>Whether it is</w:t>
      </w:r>
      <w:r w:rsidR="004E4895" w:rsidRPr="00FA230F">
        <w:rPr>
          <w:rFonts w:ascii="Arial" w:hAnsi="Arial" w:cs="Arial"/>
          <w:bCs/>
          <w:color w:val="auto"/>
          <w:sz w:val="22"/>
          <w:szCs w:val="22"/>
        </w:rPr>
        <w:t xml:space="preserve"> providing </w:t>
      </w:r>
      <w:r w:rsidRPr="00FA230F">
        <w:rPr>
          <w:rFonts w:ascii="Arial" w:hAnsi="Arial" w:cs="Arial"/>
          <w:bCs/>
          <w:color w:val="auto"/>
          <w:sz w:val="22"/>
          <w:szCs w:val="22"/>
        </w:rPr>
        <w:t>firearms or ammunition to military, law enforcement, and law-abiding citizens or ensuring that they have access to shooting ranges for training, the firearm industry is a critical component of our nation’s security</w:t>
      </w:r>
      <w:r w:rsidR="00884E16" w:rsidRPr="00FA230F">
        <w:rPr>
          <w:rFonts w:ascii="Arial" w:hAnsi="Arial" w:cs="Arial"/>
          <w:bCs/>
          <w:color w:val="auto"/>
          <w:sz w:val="22"/>
          <w:szCs w:val="22"/>
        </w:rPr>
        <w:t xml:space="preserve">, </w:t>
      </w:r>
      <w:r w:rsidRPr="00FA230F">
        <w:rPr>
          <w:rFonts w:ascii="Arial" w:hAnsi="Arial" w:cs="Arial"/>
          <w:bCs/>
          <w:color w:val="auto"/>
          <w:sz w:val="22"/>
          <w:szCs w:val="22"/>
        </w:rPr>
        <w:t>public safety</w:t>
      </w:r>
      <w:r w:rsidR="00884E16" w:rsidRPr="00FA230F">
        <w:rPr>
          <w:rFonts w:ascii="Arial" w:hAnsi="Arial" w:cs="Arial"/>
          <w:bCs/>
          <w:color w:val="auto"/>
          <w:sz w:val="22"/>
          <w:szCs w:val="22"/>
        </w:rPr>
        <w:t>, and economic well</w:t>
      </w:r>
      <w:r w:rsidR="008975B4" w:rsidRPr="00FA230F">
        <w:rPr>
          <w:rFonts w:ascii="Arial" w:hAnsi="Arial" w:cs="Arial"/>
          <w:bCs/>
          <w:color w:val="auto"/>
          <w:sz w:val="22"/>
          <w:szCs w:val="22"/>
        </w:rPr>
        <w:t>-</w:t>
      </w:r>
      <w:r w:rsidR="00884E16" w:rsidRPr="00FA230F">
        <w:rPr>
          <w:rFonts w:ascii="Arial" w:hAnsi="Arial" w:cs="Arial"/>
          <w:bCs/>
          <w:color w:val="auto"/>
          <w:sz w:val="22"/>
          <w:szCs w:val="22"/>
        </w:rPr>
        <w:t>being. We must remain open for business</w:t>
      </w:r>
      <w:r w:rsidR="00043065">
        <w:rPr>
          <w:rFonts w:ascii="Arial" w:hAnsi="Arial" w:cs="Arial"/>
          <w:bCs/>
          <w:color w:val="auto"/>
          <w:sz w:val="22"/>
          <w:szCs w:val="22"/>
        </w:rPr>
        <w:t>. By</w:t>
      </w:r>
      <w:r w:rsidR="00884E16" w:rsidRPr="00FA230F">
        <w:rPr>
          <w:rFonts w:ascii="Arial" w:hAnsi="Arial" w:cs="Arial"/>
          <w:bCs/>
          <w:color w:val="auto"/>
          <w:sz w:val="22"/>
          <w:szCs w:val="22"/>
        </w:rPr>
        <w:t xml:space="preserve"> </w:t>
      </w:r>
      <w:r w:rsidR="004E4895" w:rsidRPr="00FA230F">
        <w:rPr>
          <w:rFonts w:ascii="Arial" w:hAnsi="Arial" w:cs="Arial"/>
          <w:color w:val="auto"/>
          <w:sz w:val="22"/>
          <w:szCs w:val="22"/>
        </w:rPr>
        <w:t>including our industry among our nation’s critical infrastructure industries, you can help ensure that we are able to</w:t>
      </w:r>
      <w:r w:rsidR="00D5545B" w:rsidRPr="00FA230F">
        <w:rPr>
          <w:rFonts w:ascii="Arial" w:hAnsi="Arial" w:cs="Arial"/>
          <w:color w:val="auto"/>
          <w:sz w:val="22"/>
          <w:szCs w:val="22"/>
        </w:rPr>
        <w:t xml:space="preserve"> do so</w:t>
      </w:r>
      <w:r w:rsidR="004E4895" w:rsidRPr="00FA230F">
        <w:rPr>
          <w:rFonts w:ascii="Arial" w:hAnsi="Arial" w:cs="Arial"/>
          <w:color w:val="auto"/>
          <w:sz w:val="22"/>
          <w:szCs w:val="22"/>
        </w:rPr>
        <w:t xml:space="preserve">. </w:t>
      </w:r>
      <w:r w:rsidRPr="00FA230F">
        <w:rPr>
          <w:rFonts w:ascii="Arial" w:hAnsi="Arial" w:cs="Arial"/>
          <w:color w:val="auto"/>
          <w:sz w:val="22"/>
          <w:szCs w:val="22"/>
        </w:rPr>
        <w:t xml:space="preserve"> </w:t>
      </w:r>
    </w:p>
    <w:p w14:paraId="113F1300" w14:textId="77777777" w:rsidR="00884E16" w:rsidRPr="00FA230F" w:rsidRDefault="00884E16" w:rsidP="00540DBD">
      <w:pPr>
        <w:pStyle w:val="Default"/>
        <w:rPr>
          <w:rFonts w:ascii="Arial" w:hAnsi="Arial" w:cs="Arial"/>
          <w:color w:val="auto"/>
          <w:sz w:val="22"/>
          <w:szCs w:val="22"/>
        </w:rPr>
      </w:pPr>
    </w:p>
    <w:p w14:paraId="6E3489D3" w14:textId="099802FC" w:rsidR="00590AE9" w:rsidRPr="00FA230F" w:rsidRDefault="00884E16" w:rsidP="00884E16">
      <w:pPr>
        <w:pStyle w:val="Default"/>
        <w:rPr>
          <w:rFonts w:ascii="Arial" w:hAnsi="Arial" w:cs="Arial"/>
          <w:color w:val="auto"/>
          <w:sz w:val="22"/>
          <w:szCs w:val="22"/>
        </w:rPr>
      </w:pPr>
      <w:r w:rsidRPr="00FA230F">
        <w:rPr>
          <w:rFonts w:ascii="Arial" w:hAnsi="Arial" w:cs="Arial"/>
          <w:bCs/>
          <w:color w:val="auto"/>
          <w:sz w:val="22"/>
          <w:szCs w:val="22"/>
        </w:rPr>
        <w:t xml:space="preserve">We </w:t>
      </w:r>
      <w:r w:rsidR="00EE5074" w:rsidRPr="00FA230F">
        <w:rPr>
          <w:rFonts w:ascii="Arial" w:hAnsi="Arial" w:cs="Arial"/>
          <w:bCs/>
          <w:color w:val="auto"/>
          <w:sz w:val="22"/>
          <w:szCs w:val="22"/>
        </w:rPr>
        <w:t xml:space="preserve">appreciate your </w:t>
      </w:r>
      <w:r w:rsidRPr="00FA230F">
        <w:rPr>
          <w:rFonts w:ascii="Arial" w:hAnsi="Arial" w:cs="Arial"/>
          <w:bCs/>
          <w:color w:val="auto"/>
          <w:sz w:val="22"/>
          <w:szCs w:val="22"/>
        </w:rPr>
        <w:t>support</w:t>
      </w:r>
      <w:r w:rsidR="00EE5074" w:rsidRPr="00FA230F">
        <w:rPr>
          <w:rFonts w:ascii="Arial" w:hAnsi="Arial" w:cs="Arial"/>
          <w:bCs/>
          <w:color w:val="auto"/>
          <w:sz w:val="22"/>
          <w:szCs w:val="22"/>
        </w:rPr>
        <w:t xml:space="preserve"> for </w:t>
      </w:r>
      <w:r w:rsidRPr="00FA230F">
        <w:rPr>
          <w:rFonts w:ascii="Arial" w:hAnsi="Arial" w:cs="Arial"/>
          <w:bCs/>
          <w:color w:val="auto"/>
          <w:sz w:val="22"/>
          <w:szCs w:val="22"/>
        </w:rPr>
        <w:t>the men and women who proudly wear our nation’s uniform, our nation’s law enforcement and first responders, as well as protecting our constitutional right to keep and bear arms and supporting the</w:t>
      </w:r>
      <w:r w:rsidR="004E4895" w:rsidRPr="00FA230F">
        <w:rPr>
          <w:rFonts w:ascii="Arial" w:hAnsi="Arial" w:cs="Arial"/>
          <w:bCs/>
          <w:color w:val="auto"/>
          <w:sz w:val="22"/>
          <w:szCs w:val="22"/>
        </w:rPr>
        <w:t xml:space="preserve"> very</w:t>
      </w:r>
      <w:r w:rsidRPr="00FA230F">
        <w:rPr>
          <w:rFonts w:ascii="Arial" w:hAnsi="Arial" w:cs="Arial"/>
          <w:bCs/>
          <w:color w:val="auto"/>
          <w:sz w:val="22"/>
          <w:szCs w:val="22"/>
        </w:rPr>
        <w:t xml:space="preserve"> industry that helps </w:t>
      </w:r>
      <w:r w:rsidR="008975B4" w:rsidRPr="00FA230F">
        <w:rPr>
          <w:rFonts w:ascii="Arial" w:hAnsi="Arial" w:cs="Arial"/>
          <w:bCs/>
          <w:color w:val="auto"/>
          <w:sz w:val="22"/>
          <w:szCs w:val="22"/>
        </w:rPr>
        <w:t>make that right a reality for tens of millions of Americans.</w:t>
      </w:r>
      <w:r w:rsidRPr="00FA230F">
        <w:rPr>
          <w:rFonts w:ascii="Arial" w:hAnsi="Arial" w:cs="Arial"/>
          <w:bCs/>
          <w:color w:val="auto"/>
          <w:sz w:val="22"/>
          <w:szCs w:val="22"/>
        </w:rPr>
        <w:t xml:space="preserve"> Thank you for your</w:t>
      </w:r>
      <w:r w:rsidR="00590AE9" w:rsidRPr="00FA230F">
        <w:rPr>
          <w:rFonts w:ascii="Arial" w:hAnsi="Arial" w:cs="Arial"/>
          <w:sz w:val="22"/>
          <w:szCs w:val="22"/>
        </w:rPr>
        <w:t xml:space="preserve"> consideration of this </w:t>
      </w:r>
      <w:r w:rsidR="00433BBA" w:rsidRPr="00FA230F">
        <w:rPr>
          <w:rFonts w:ascii="Arial" w:hAnsi="Arial" w:cs="Arial"/>
          <w:sz w:val="22"/>
          <w:szCs w:val="22"/>
        </w:rPr>
        <w:t xml:space="preserve">important </w:t>
      </w:r>
      <w:r w:rsidR="00590AE9" w:rsidRPr="00FA230F">
        <w:rPr>
          <w:rFonts w:ascii="Arial" w:hAnsi="Arial" w:cs="Arial"/>
          <w:sz w:val="22"/>
          <w:szCs w:val="22"/>
        </w:rPr>
        <w:t>request</w:t>
      </w:r>
      <w:r w:rsidR="00540DBD" w:rsidRPr="00FA230F">
        <w:rPr>
          <w:rFonts w:ascii="Arial" w:hAnsi="Arial" w:cs="Arial"/>
          <w:sz w:val="22"/>
          <w:szCs w:val="22"/>
        </w:rPr>
        <w:t xml:space="preserve">. </w:t>
      </w:r>
      <w:r w:rsidR="00590AE9" w:rsidRPr="00FA230F">
        <w:rPr>
          <w:rFonts w:ascii="Arial" w:hAnsi="Arial" w:cs="Arial"/>
          <w:sz w:val="22"/>
          <w:szCs w:val="22"/>
        </w:rPr>
        <w:t xml:space="preserve"> </w:t>
      </w:r>
    </w:p>
    <w:p w14:paraId="709860EE" w14:textId="77777777" w:rsidR="00590AE9" w:rsidRPr="00FA230F" w:rsidRDefault="00590AE9" w:rsidP="00590AE9">
      <w:pPr>
        <w:rPr>
          <w:rFonts w:ascii="Arial" w:hAnsi="Arial" w:cs="Arial"/>
          <w:sz w:val="22"/>
          <w:szCs w:val="22"/>
        </w:rPr>
      </w:pPr>
      <w:r w:rsidRPr="00FA230F">
        <w:rPr>
          <w:rFonts w:ascii="Arial" w:hAnsi="Arial" w:cs="Arial"/>
          <w:sz w:val="22"/>
          <w:szCs w:val="22"/>
        </w:rPr>
        <w:t> </w:t>
      </w:r>
    </w:p>
    <w:p w14:paraId="304D2F61" w14:textId="77777777" w:rsidR="00043065" w:rsidRDefault="00043065" w:rsidP="00590AE9">
      <w:pPr>
        <w:rPr>
          <w:rFonts w:ascii="Arial" w:hAnsi="Arial" w:cs="Arial"/>
          <w:sz w:val="22"/>
          <w:szCs w:val="22"/>
        </w:rPr>
      </w:pPr>
    </w:p>
    <w:p w14:paraId="20CB7F47" w14:textId="15EC9642" w:rsidR="00590AE9" w:rsidRPr="00FA230F" w:rsidRDefault="00590AE9" w:rsidP="00590AE9">
      <w:pPr>
        <w:rPr>
          <w:rFonts w:ascii="Arial" w:hAnsi="Arial" w:cs="Arial"/>
          <w:sz w:val="22"/>
          <w:szCs w:val="22"/>
        </w:rPr>
      </w:pPr>
      <w:r w:rsidRPr="00FA230F">
        <w:rPr>
          <w:rFonts w:ascii="Arial" w:hAnsi="Arial" w:cs="Arial"/>
          <w:sz w:val="22"/>
          <w:szCs w:val="22"/>
        </w:rPr>
        <w:t>Sincerely,</w:t>
      </w:r>
    </w:p>
    <w:p w14:paraId="39DE812A" w14:textId="77777777" w:rsidR="00590AE9" w:rsidRPr="00FA230F" w:rsidRDefault="00590AE9" w:rsidP="00590AE9">
      <w:pPr>
        <w:rPr>
          <w:rFonts w:ascii="Arial" w:hAnsi="Arial" w:cs="Arial"/>
          <w:sz w:val="22"/>
          <w:szCs w:val="22"/>
        </w:rPr>
      </w:pPr>
      <w:r w:rsidRPr="00FA230F">
        <w:rPr>
          <w:rFonts w:ascii="Arial" w:hAnsi="Arial" w:cs="Arial"/>
          <w:noProof/>
          <w:sz w:val="22"/>
          <w:szCs w:val="22"/>
        </w:rPr>
        <w:drawing>
          <wp:inline distT="0" distB="0" distL="0" distR="0" wp14:anchorId="39908BFE" wp14:editId="79575999">
            <wp:extent cx="2095500" cy="523875"/>
            <wp:effectExtent l="0" t="0" r="0" b="9525"/>
            <wp:docPr id="1" name="Picture 1" descr="LGK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Ks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32" cy="529908"/>
                    </a:xfrm>
                    <a:prstGeom prst="rect">
                      <a:avLst/>
                    </a:prstGeom>
                    <a:noFill/>
                    <a:ln>
                      <a:noFill/>
                    </a:ln>
                  </pic:spPr>
                </pic:pic>
              </a:graphicData>
            </a:graphic>
          </wp:inline>
        </w:drawing>
      </w:r>
    </w:p>
    <w:p w14:paraId="5D3CE7A7" w14:textId="056A3844" w:rsidR="00D43CE5" w:rsidRPr="00FA230F" w:rsidRDefault="00590AE9" w:rsidP="0027050D">
      <w:pPr>
        <w:rPr>
          <w:rFonts w:ascii="Arial" w:hAnsi="Arial" w:cs="Arial"/>
          <w:bCs/>
          <w:sz w:val="22"/>
          <w:szCs w:val="22"/>
        </w:rPr>
      </w:pPr>
      <w:r w:rsidRPr="00FA230F">
        <w:rPr>
          <w:rFonts w:ascii="Arial" w:hAnsi="Arial" w:cs="Arial"/>
          <w:sz w:val="22"/>
          <w:szCs w:val="22"/>
        </w:rPr>
        <w:t>Lawrence G. Keane</w:t>
      </w:r>
      <w:bookmarkEnd w:id="0"/>
    </w:p>
    <w:sectPr w:rsidR="00D43CE5" w:rsidRPr="00FA230F" w:rsidSect="00BF56DD">
      <w:footerReference w:type="default" r:id="rId9"/>
      <w:headerReference w:type="first" r:id="rId10"/>
      <w:footerReference w:type="first" r:id="rId11"/>
      <w:pgSz w:w="12240" w:h="15840"/>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8F36" w14:textId="77777777" w:rsidR="004856BF" w:rsidRDefault="004856BF">
      <w:r>
        <w:separator/>
      </w:r>
    </w:p>
  </w:endnote>
  <w:endnote w:type="continuationSeparator" w:id="0">
    <w:p w14:paraId="4B32C363" w14:textId="77777777" w:rsidR="004856BF" w:rsidRDefault="0048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076320"/>
      <w:docPartObj>
        <w:docPartGallery w:val="Page Numbers (Bottom of Page)"/>
        <w:docPartUnique/>
      </w:docPartObj>
    </w:sdtPr>
    <w:sdtEndPr>
      <w:rPr>
        <w:noProof/>
      </w:rPr>
    </w:sdtEndPr>
    <w:sdtContent>
      <w:p w14:paraId="0C651D12" w14:textId="3D6DFFF0" w:rsidR="008975B4" w:rsidRDefault="008975B4">
        <w:pPr>
          <w:pStyle w:val="Footer"/>
          <w:jc w:val="center"/>
        </w:pPr>
        <w:r>
          <w:fldChar w:fldCharType="begin"/>
        </w:r>
        <w:r>
          <w:instrText xml:space="preserve"> PAGE   \* MERGEFORMAT </w:instrText>
        </w:r>
        <w:r>
          <w:fldChar w:fldCharType="separate"/>
        </w:r>
        <w:r w:rsidR="00FA230F">
          <w:rPr>
            <w:noProof/>
          </w:rPr>
          <w:t>4</w:t>
        </w:r>
        <w:r>
          <w:rPr>
            <w:noProof/>
          </w:rPr>
          <w:fldChar w:fldCharType="end"/>
        </w:r>
      </w:p>
    </w:sdtContent>
  </w:sdt>
  <w:p w14:paraId="78E1E041" w14:textId="77777777" w:rsidR="008975B4" w:rsidRDefault="0089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EA73" w14:textId="0AA5FE6E" w:rsidR="00C61DFE" w:rsidRDefault="00C61DFE">
    <w:pPr>
      <w:pStyle w:val="Footer"/>
    </w:pPr>
    <w:r>
      <w:rPr>
        <w:noProof/>
      </w:rPr>
      <w:drawing>
        <wp:anchor distT="0" distB="0" distL="114300" distR="114300" simplePos="0" relativeHeight="251664384" behindDoc="0" locked="0" layoutInCell="1" allowOverlap="1" wp14:anchorId="7CB8A839" wp14:editId="732890DD">
          <wp:simplePos x="0" y="0"/>
          <wp:positionH relativeFrom="page">
            <wp:posOffset>0</wp:posOffset>
          </wp:positionH>
          <wp:positionV relativeFrom="page">
            <wp:posOffset>9347200</wp:posOffset>
          </wp:positionV>
          <wp:extent cx="7772400" cy="700405"/>
          <wp:effectExtent l="0" t="0" r="0" b="10795"/>
          <wp:wrapThrough wrapText="bothSides">
            <wp:wrapPolygon edited="0">
              <wp:start x="0" y="0"/>
              <wp:lineTo x="0" y="21150"/>
              <wp:lineTo x="21529" y="21150"/>
              <wp:lineTo x="215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004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DE20" w14:textId="77777777" w:rsidR="004856BF" w:rsidRDefault="004856BF">
      <w:r>
        <w:separator/>
      </w:r>
    </w:p>
  </w:footnote>
  <w:footnote w:type="continuationSeparator" w:id="0">
    <w:p w14:paraId="40404E91" w14:textId="77777777" w:rsidR="004856BF" w:rsidRDefault="004856BF"/>
  </w:footnote>
  <w:footnote w:id="1">
    <w:p w14:paraId="36A34B64" w14:textId="1D7124C5" w:rsidR="00F7539E" w:rsidRPr="00E35704" w:rsidRDefault="00F7539E" w:rsidP="00F7539E">
      <w:pPr>
        <w:pStyle w:val="FootnoteText"/>
        <w:rPr>
          <w:rFonts w:ascii="Arial" w:hAnsi="Arial" w:cs="Arial"/>
        </w:rPr>
      </w:pPr>
      <w:r w:rsidRPr="00E35704">
        <w:rPr>
          <w:rStyle w:val="FootnoteReference"/>
          <w:rFonts w:ascii="Arial" w:hAnsi="Arial" w:cs="Arial"/>
        </w:rPr>
        <w:footnoteRef/>
      </w:r>
      <w:r w:rsidRPr="00E35704">
        <w:rPr>
          <w:rFonts w:ascii="Arial" w:hAnsi="Arial" w:cs="Arial"/>
        </w:rPr>
        <w:t xml:space="preserve"> National Infrastructure Protection Plan, Cybersecurity and Infrastructure Security Agency. Retrieved March 1</w:t>
      </w:r>
      <w:r w:rsidR="00C60BC2" w:rsidRPr="00E35704">
        <w:rPr>
          <w:rFonts w:ascii="Arial" w:hAnsi="Arial" w:cs="Arial"/>
        </w:rPr>
        <w:t>9</w:t>
      </w:r>
      <w:r w:rsidRPr="00E35704">
        <w:rPr>
          <w:rFonts w:ascii="Arial" w:hAnsi="Arial" w:cs="Arial"/>
        </w:rPr>
        <w:t xml:space="preserve">, 2020 from </w:t>
      </w:r>
      <w:hyperlink r:id="rId1" w:history="1">
        <w:r w:rsidRPr="00E35704">
          <w:rPr>
            <w:rStyle w:val="Hyperlink"/>
            <w:rFonts w:ascii="Arial" w:hAnsi="Arial" w:cs="Arial"/>
          </w:rPr>
          <w:t>https://www.cisa.gov/national-infrastructure-protection-plan</w:t>
        </w:r>
      </w:hyperlink>
      <w:r w:rsidRPr="00E35704">
        <w:rPr>
          <w:rFonts w:ascii="Arial" w:hAnsi="Arial" w:cs="Arial"/>
        </w:rPr>
        <w:t xml:space="preserve"> </w:t>
      </w:r>
    </w:p>
  </w:footnote>
  <w:footnote w:id="2">
    <w:p w14:paraId="53923E41" w14:textId="1295F1FD" w:rsidR="00E87FA1" w:rsidRPr="00E35704" w:rsidRDefault="00E87FA1">
      <w:pPr>
        <w:pStyle w:val="FootnoteText"/>
        <w:rPr>
          <w:rFonts w:ascii="Arial" w:hAnsi="Arial" w:cs="Arial"/>
        </w:rPr>
      </w:pPr>
      <w:r w:rsidRPr="00E35704">
        <w:rPr>
          <w:rStyle w:val="FootnoteReference"/>
          <w:rFonts w:ascii="Arial" w:hAnsi="Arial" w:cs="Arial"/>
        </w:rPr>
        <w:footnoteRef/>
      </w:r>
      <w:r w:rsidRPr="00E35704">
        <w:rPr>
          <w:rFonts w:ascii="Arial" w:hAnsi="Arial" w:cs="Arial"/>
        </w:rPr>
        <w:t xml:space="preserve"> National Infrastructure Protection Plan, 2010 Defense Industrial Base Sector-Specific Plan</w:t>
      </w:r>
      <w:r w:rsidR="008813B1" w:rsidRPr="00E35704">
        <w:rPr>
          <w:rFonts w:ascii="Arial" w:hAnsi="Arial" w:cs="Arial"/>
        </w:rPr>
        <w:t>,</w:t>
      </w:r>
      <w:r w:rsidRPr="00E35704">
        <w:rPr>
          <w:rFonts w:ascii="Arial" w:hAnsi="Arial" w:cs="Arial"/>
        </w:rPr>
        <w:t xml:space="preserve"> Cybersecurity and Infrastructure Security Agency. Retrieved March 19, 2020 from </w:t>
      </w:r>
      <w:hyperlink r:id="rId2" w:history="1">
        <w:r w:rsidRPr="00E35704">
          <w:rPr>
            <w:rStyle w:val="Hyperlink"/>
            <w:rFonts w:ascii="Arial" w:hAnsi="Arial" w:cs="Arial"/>
          </w:rPr>
          <w:t>https://www.cisa.gov/sites/default/files/publications/nipp-ssp-defense-industrial-base-2010-508.pdf</w:t>
        </w:r>
      </w:hyperlink>
    </w:p>
  </w:footnote>
  <w:footnote w:id="3">
    <w:p w14:paraId="287B9869" w14:textId="4035E5CE" w:rsidR="008813B1" w:rsidRPr="00E35704" w:rsidRDefault="008813B1" w:rsidP="008813B1">
      <w:pPr>
        <w:pStyle w:val="FootnoteText"/>
        <w:rPr>
          <w:rFonts w:ascii="Arial" w:hAnsi="Arial" w:cs="Arial"/>
        </w:rPr>
      </w:pPr>
      <w:r w:rsidRPr="00E35704">
        <w:rPr>
          <w:rStyle w:val="FootnoteReference"/>
          <w:rFonts w:ascii="Arial" w:hAnsi="Arial" w:cs="Arial"/>
        </w:rPr>
        <w:footnoteRef/>
      </w:r>
      <w:r w:rsidRPr="00E35704">
        <w:rPr>
          <w:rFonts w:ascii="Arial" w:hAnsi="Arial" w:cs="Arial"/>
        </w:rPr>
        <w:t xml:space="preserve"> Emergency Services Sector-Specific Plan, An Annex to the National Infrastructure Protection Plan, 2015. Retrieved March 19, 2020 from </w:t>
      </w:r>
      <w:hyperlink r:id="rId3" w:history="1">
        <w:r w:rsidRPr="00E35704">
          <w:rPr>
            <w:rStyle w:val="Hyperlink"/>
            <w:rFonts w:ascii="Arial" w:hAnsi="Arial" w:cs="Arial"/>
          </w:rPr>
          <w:t>https://www.cisa.gov/sites/default/files/publications/nipp-ssp-emergency-services-2015-508.pdf</w:t>
        </w:r>
      </w:hyperlink>
      <w:r w:rsidRPr="00E35704">
        <w:rPr>
          <w:rFonts w:ascii="Arial" w:hAnsi="Arial" w:cs="Arial"/>
        </w:rPr>
        <w:t xml:space="preserve"> </w:t>
      </w:r>
    </w:p>
    <w:p w14:paraId="5B8EA833" w14:textId="2892CF2F" w:rsidR="008813B1" w:rsidRDefault="008813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1651" w14:textId="775ECB31" w:rsidR="00C61DFE" w:rsidRDefault="00C61DFE">
    <w:pPr>
      <w:pStyle w:val="Header"/>
    </w:pPr>
    <w:r>
      <w:rPr>
        <w:noProof/>
      </w:rPr>
      <w:drawing>
        <wp:anchor distT="0" distB="0" distL="114300" distR="114300" simplePos="0" relativeHeight="251663360" behindDoc="0" locked="0" layoutInCell="1" allowOverlap="1" wp14:anchorId="4D795D6C" wp14:editId="1D1E7D88">
          <wp:simplePos x="0" y="0"/>
          <wp:positionH relativeFrom="page">
            <wp:posOffset>0</wp:posOffset>
          </wp:positionH>
          <wp:positionV relativeFrom="page">
            <wp:posOffset>-1</wp:posOffset>
          </wp:positionV>
          <wp:extent cx="7772400" cy="2149035"/>
          <wp:effectExtent l="0" t="0" r="0" b="10160"/>
          <wp:wrapThrough wrapText="bothSides">
            <wp:wrapPolygon edited="0">
              <wp:start x="0" y="0"/>
              <wp:lineTo x="0" y="21447"/>
              <wp:lineTo x="21529" y="21447"/>
              <wp:lineTo x="215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LK.jpg"/>
                  <pic:cNvPicPr/>
                </pic:nvPicPr>
                <pic:blipFill>
                  <a:blip r:embed="rId1">
                    <a:extLst>
                      <a:ext uri="{28A0092B-C50C-407E-A947-70E740481C1C}">
                        <a14:useLocalDpi xmlns:a14="http://schemas.microsoft.com/office/drawing/2010/main" val="0"/>
                      </a:ext>
                    </a:extLst>
                  </a:blip>
                  <a:stretch>
                    <a:fillRect/>
                  </a:stretch>
                </pic:blipFill>
                <pic:spPr>
                  <a:xfrm>
                    <a:off x="0" y="0"/>
                    <a:ext cx="7772400" cy="2149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C337B"/>
    <w:multiLevelType w:val="multilevel"/>
    <w:tmpl w:val="6682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831FB"/>
    <w:multiLevelType w:val="hybridMultilevel"/>
    <w:tmpl w:val="63AA0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SortMethod w:val="0000"/>
  <w:trackRevisions/>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F07AC4"/>
    <w:rsid w:val="0001025E"/>
    <w:rsid w:val="00013B9C"/>
    <w:rsid w:val="00015167"/>
    <w:rsid w:val="00015E11"/>
    <w:rsid w:val="00031307"/>
    <w:rsid w:val="00035086"/>
    <w:rsid w:val="00043065"/>
    <w:rsid w:val="0005289A"/>
    <w:rsid w:val="000722CF"/>
    <w:rsid w:val="00074BCA"/>
    <w:rsid w:val="000B7E1B"/>
    <w:rsid w:val="000C5DD6"/>
    <w:rsid w:val="000D76DA"/>
    <w:rsid w:val="0010097F"/>
    <w:rsid w:val="0012211D"/>
    <w:rsid w:val="00125216"/>
    <w:rsid w:val="00125B56"/>
    <w:rsid w:val="0013154C"/>
    <w:rsid w:val="0014741A"/>
    <w:rsid w:val="001547FB"/>
    <w:rsid w:val="001634BC"/>
    <w:rsid w:val="001806F7"/>
    <w:rsid w:val="00182177"/>
    <w:rsid w:val="00187909"/>
    <w:rsid w:val="0019396D"/>
    <w:rsid w:val="0019472A"/>
    <w:rsid w:val="00196FA8"/>
    <w:rsid w:val="001B5A6F"/>
    <w:rsid w:val="001D0452"/>
    <w:rsid w:val="00216003"/>
    <w:rsid w:val="00227787"/>
    <w:rsid w:val="00242354"/>
    <w:rsid w:val="00243D96"/>
    <w:rsid w:val="00257667"/>
    <w:rsid w:val="002636A5"/>
    <w:rsid w:val="00266E77"/>
    <w:rsid w:val="0027050D"/>
    <w:rsid w:val="00277244"/>
    <w:rsid w:val="00283986"/>
    <w:rsid w:val="00286B81"/>
    <w:rsid w:val="002A423A"/>
    <w:rsid w:val="002A7581"/>
    <w:rsid w:val="002A795E"/>
    <w:rsid w:val="002C1EA2"/>
    <w:rsid w:val="0030563D"/>
    <w:rsid w:val="003069AC"/>
    <w:rsid w:val="003132A7"/>
    <w:rsid w:val="003247BD"/>
    <w:rsid w:val="003272BC"/>
    <w:rsid w:val="00333FDD"/>
    <w:rsid w:val="00334C91"/>
    <w:rsid w:val="0036662E"/>
    <w:rsid w:val="00366E2A"/>
    <w:rsid w:val="0038055A"/>
    <w:rsid w:val="003810DF"/>
    <w:rsid w:val="00386802"/>
    <w:rsid w:val="003A0D0A"/>
    <w:rsid w:val="003C561C"/>
    <w:rsid w:val="003F26C3"/>
    <w:rsid w:val="003F5262"/>
    <w:rsid w:val="00414563"/>
    <w:rsid w:val="00424639"/>
    <w:rsid w:val="00433BBA"/>
    <w:rsid w:val="00434A81"/>
    <w:rsid w:val="00441769"/>
    <w:rsid w:val="00443825"/>
    <w:rsid w:val="00450520"/>
    <w:rsid w:val="0045164B"/>
    <w:rsid w:val="00453913"/>
    <w:rsid w:val="0046091D"/>
    <w:rsid w:val="00480575"/>
    <w:rsid w:val="004856BF"/>
    <w:rsid w:val="004A3B02"/>
    <w:rsid w:val="004B2AC5"/>
    <w:rsid w:val="004B3DF2"/>
    <w:rsid w:val="004C2543"/>
    <w:rsid w:val="004C6D4A"/>
    <w:rsid w:val="004E4895"/>
    <w:rsid w:val="004F4902"/>
    <w:rsid w:val="004F723B"/>
    <w:rsid w:val="00526581"/>
    <w:rsid w:val="005350FB"/>
    <w:rsid w:val="00540C11"/>
    <w:rsid w:val="00540DBD"/>
    <w:rsid w:val="00565FD2"/>
    <w:rsid w:val="00576A63"/>
    <w:rsid w:val="00590AE9"/>
    <w:rsid w:val="005A0340"/>
    <w:rsid w:val="005A044D"/>
    <w:rsid w:val="005A11F4"/>
    <w:rsid w:val="005A43ED"/>
    <w:rsid w:val="005C070B"/>
    <w:rsid w:val="005D0990"/>
    <w:rsid w:val="005E139A"/>
    <w:rsid w:val="005E3110"/>
    <w:rsid w:val="00605D8B"/>
    <w:rsid w:val="006119FC"/>
    <w:rsid w:val="00623402"/>
    <w:rsid w:val="006355F4"/>
    <w:rsid w:val="006424C5"/>
    <w:rsid w:val="00645C7F"/>
    <w:rsid w:val="00650E66"/>
    <w:rsid w:val="0066622B"/>
    <w:rsid w:val="006838D8"/>
    <w:rsid w:val="00683E66"/>
    <w:rsid w:val="006B5173"/>
    <w:rsid w:val="006C0C67"/>
    <w:rsid w:val="006C7946"/>
    <w:rsid w:val="006D1A48"/>
    <w:rsid w:val="006D5598"/>
    <w:rsid w:val="006D6BF1"/>
    <w:rsid w:val="006E2B35"/>
    <w:rsid w:val="006F1430"/>
    <w:rsid w:val="00702546"/>
    <w:rsid w:val="007047DE"/>
    <w:rsid w:val="00724AC9"/>
    <w:rsid w:val="007269AC"/>
    <w:rsid w:val="0073111A"/>
    <w:rsid w:val="00740AAA"/>
    <w:rsid w:val="00741B62"/>
    <w:rsid w:val="007605DC"/>
    <w:rsid w:val="0076454F"/>
    <w:rsid w:val="00765962"/>
    <w:rsid w:val="00766C48"/>
    <w:rsid w:val="0078594D"/>
    <w:rsid w:val="00794321"/>
    <w:rsid w:val="007A2F75"/>
    <w:rsid w:val="007A7B89"/>
    <w:rsid w:val="008012CE"/>
    <w:rsid w:val="00820A30"/>
    <w:rsid w:val="00831259"/>
    <w:rsid w:val="0083655B"/>
    <w:rsid w:val="00837435"/>
    <w:rsid w:val="00840ABB"/>
    <w:rsid w:val="0084163D"/>
    <w:rsid w:val="008476BF"/>
    <w:rsid w:val="0085667E"/>
    <w:rsid w:val="008656EF"/>
    <w:rsid w:val="00865D13"/>
    <w:rsid w:val="00867604"/>
    <w:rsid w:val="008700FD"/>
    <w:rsid w:val="008813B1"/>
    <w:rsid w:val="00884E16"/>
    <w:rsid w:val="00887190"/>
    <w:rsid w:val="00895BF1"/>
    <w:rsid w:val="00896354"/>
    <w:rsid w:val="008975B4"/>
    <w:rsid w:val="008A1A80"/>
    <w:rsid w:val="008A6E71"/>
    <w:rsid w:val="008C20D9"/>
    <w:rsid w:val="008D1695"/>
    <w:rsid w:val="008E418C"/>
    <w:rsid w:val="008E5E1B"/>
    <w:rsid w:val="008E6E09"/>
    <w:rsid w:val="008F0927"/>
    <w:rsid w:val="0094272F"/>
    <w:rsid w:val="00944400"/>
    <w:rsid w:val="00965C1E"/>
    <w:rsid w:val="00967131"/>
    <w:rsid w:val="00967AD3"/>
    <w:rsid w:val="00982B6B"/>
    <w:rsid w:val="00987E11"/>
    <w:rsid w:val="009A1798"/>
    <w:rsid w:val="009A5FB4"/>
    <w:rsid w:val="009B325E"/>
    <w:rsid w:val="009C796A"/>
    <w:rsid w:val="009E010B"/>
    <w:rsid w:val="009E6DA1"/>
    <w:rsid w:val="009F012C"/>
    <w:rsid w:val="009F2013"/>
    <w:rsid w:val="00A3788E"/>
    <w:rsid w:val="00A47121"/>
    <w:rsid w:val="00A47DBD"/>
    <w:rsid w:val="00A47DD1"/>
    <w:rsid w:val="00A5639B"/>
    <w:rsid w:val="00A6334E"/>
    <w:rsid w:val="00A8408B"/>
    <w:rsid w:val="00A9205C"/>
    <w:rsid w:val="00AB4EF4"/>
    <w:rsid w:val="00AE4D41"/>
    <w:rsid w:val="00B075C8"/>
    <w:rsid w:val="00B23ADA"/>
    <w:rsid w:val="00B35DD9"/>
    <w:rsid w:val="00B35F7A"/>
    <w:rsid w:val="00B3792D"/>
    <w:rsid w:val="00B4100D"/>
    <w:rsid w:val="00B940F1"/>
    <w:rsid w:val="00B96450"/>
    <w:rsid w:val="00BA1669"/>
    <w:rsid w:val="00BA2C88"/>
    <w:rsid w:val="00BE1876"/>
    <w:rsid w:val="00BE1F20"/>
    <w:rsid w:val="00BF1178"/>
    <w:rsid w:val="00BF56DD"/>
    <w:rsid w:val="00C20D8B"/>
    <w:rsid w:val="00C231AE"/>
    <w:rsid w:val="00C2606C"/>
    <w:rsid w:val="00C4646E"/>
    <w:rsid w:val="00C60313"/>
    <w:rsid w:val="00C60BC2"/>
    <w:rsid w:val="00C61DFE"/>
    <w:rsid w:val="00C733A5"/>
    <w:rsid w:val="00C9214A"/>
    <w:rsid w:val="00C94FEA"/>
    <w:rsid w:val="00CB412B"/>
    <w:rsid w:val="00CC1170"/>
    <w:rsid w:val="00CC7264"/>
    <w:rsid w:val="00CD2004"/>
    <w:rsid w:val="00CE5B52"/>
    <w:rsid w:val="00D0541F"/>
    <w:rsid w:val="00D169AC"/>
    <w:rsid w:val="00D43CE5"/>
    <w:rsid w:val="00D4614A"/>
    <w:rsid w:val="00D5545B"/>
    <w:rsid w:val="00D55E8E"/>
    <w:rsid w:val="00D811DE"/>
    <w:rsid w:val="00D81FDE"/>
    <w:rsid w:val="00D9328F"/>
    <w:rsid w:val="00DD143A"/>
    <w:rsid w:val="00DD7DB7"/>
    <w:rsid w:val="00DE372B"/>
    <w:rsid w:val="00E06DFB"/>
    <w:rsid w:val="00E35704"/>
    <w:rsid w:val="00E7354E"/>
    <w:rsid w:val="00E81797"/>
    <w:rsid w:val="00E86DF3"/>
    <w:rsid w:val="00E87FA1"/>
    <w:rsid w:val="00EB1D98"/>
    <w:rsid w:val="00EB27BA"/>
    <w:rsid w:val="00EC18D9"/>
    <w:rsid w:val="00EC7077"/>
    <w:rsid w:val="00EE5074"/>
    <w:rsid w:val="00EF33F4"/>
    <w:rsid w:val="00F07AC4"/>
    <w:rsid w:val="00F2058C"/>
    <w:rsid w:val="00F41F79"/>
    <w:rsid w:val="00F57BAE"/>
    <w:rsid w:val="00F63707"/>
    <w:rsid w:val="00F662A6"/>
    <w:rsid w:val="00F71CB2"/>
    <w:rsid w:val="00F73FC0"/>
    <w:rsid w:val="00F745D2"/>
    <w:rsid w:val="00F7539E"/>
    <w:rsid w:val="00FA230F"/>
    <w:rsid w:val="00FA42A6"/>
    <w:rsid w:val="00FA4388"/>
    <w:rsid w:val="00FA47BA"/>
    <w:rsid w:val="00FA7DF9"/>
    <w:rsid w:val="00FC0D1A"/>
    <w:rsid w:val="00FC2D4E"/>
    <w:rsid w:val="00FC49E0"/>
    <w:rsid w:val="00FC5CEF"/>
    <w:rsid w:val="00FD2086"/>
    <w:rsid w:val="00FD5B8B"/>
    <w:rsid w:val="00FF43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50CF0"/>
  <w14:defaultImageDpi w14:val="330"/>
  <w15:docId w15:val="{63C423C7-B694-4995-B8BB-63853309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B4181"/>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semiHidden/>
    <w:unhideWhenUsed/>
    <w:qFormat/>
    <w:rsid w:val="001939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0FA3"/>
    <w:pPr>
      <w:tabs>
        <w:tab w:val="center" w:pos="4320"/>
        <w:tab w:val="right" w:pos="8640"/>
      </w:tabs>
    </w:pPr>
  </w:style>
  <w:style w:type="paragraph" w:styleId="Footer">
    <w:name w:val="footer"/>
    <w:basedOn w:val="Normal"/>
    <w:link w:val="FooterChar"/>
    <w:uiPriority w:val="99"/>
    <w:rsid w:val="00710FA3"/>
    <w:pPr>
      <w:tabs>
        <w:tab w:val="center" w:pos="4320"/>
        <w:tab w:val="right" w:pos="8640"/>
      </w:tabs>
    </w:pPr>
  </w:style>
  <w:style w:type="character" w:customStyle="1" w:styleId="Heading1Char">
    <w:name w:val="Heading 1 Char"/>
    <w:basedOn w:val="DefaultParagraphFont"/>
    <w:link w:val="Heading1"/>
    <w:rsid w:val="009B4181"/>
    <w:rPr>
      <w:rFonts w:ascii="Calibri" w:eastAsia="Times New Roman" w:hAnsi="Calibri" w:cs="Times New Roman"/>
      <w:b/>
      <w:bCs/>
      <w:kern w:val="32"/>
      <w:sz w:val="32"/>
      <w:szCs w:val="32"/>
    </w:rPr>
  </w:style>
  <w:style w:type="paragraph" w:styleId="BalloonText">
    <w:name w:val="Balloon Text"/>
    <w:basedOn w:val="Normal"/>
    <w:link w:val="BalloonTextChar"/>
    <w:rsid w:val="00BF56DD"/>
    <w:rPr>
      <w:rFonts w:ascii="Lucida Grande" w:hAnsi="Lucida Grande" w:cs="Lucida Grande"/>
      <w:sz w:val="18"/>
      <w:szCs w:val="18"/>
    </w:rPr>
  </w:style>
  <w:style w:type="character" w:customStyle="1" w:styleId="BalloonTextChar">
    <w:name w:val="Balloon Text Char"/>
    <w:basedOn w:val="DefaultParagraphFont"/>
    <w:link w:val="BalloonText"/>
    <w:rsid w:val="00BF56DD"/>
    <w:rPr>
      <w:rFonts w:ascii="Lucida Grande" w:hAnsi="Lucida Grande" w:cs="Lucida Grande"/>
      <w:sz w:val="18"/>
      <w:szCs w:val="18"/>
    </w:rPr>
  </w:style>
  <w:style w:type="character" w:styleId="Hyperlink">
    <w:name w:val="Hyperlink"/>
    <w:basedOn w:val="DefaultParagraphFont"/>
    <w:uiPriority w:val="99"/>
    <w:unhideWhenUsed/>
    <w:rsid w:val="005D0990"/>
    <w:rPr>
      <w:color w:val="0000FF"/>
      <w:u w:val="single"/>
    </w:rPr>
  </w:style>
  <w:style w:type="paragraph" w:customStyle="1" w:styleId="Default">
    <w:name w:val="Default"/>
    <w:basedOn w:val="Normal"/>
    <w:rsid w:val="005D0990"/>
    <w:pPr>
      <w:autoSpaceDE w:val="0"/>
      <w:autoSpaceDN w:val="0"/>
    </w:pPr>
    <w:rPr>
      <w:rFonts w:eastAsiaTheme="minorHAnsi"/>
      <w:color w:val="000000"/>
    </w:rPr>
  </w:style>
  <w:style w:type="character" w:customStyle="1" w:styleId="s6">
    <w:name w:val="s6"/>
    <w:basedOn w:val="DefaultParagraphFont"/>
    <w:rsid w:val="005D0990"/>
  </w:style>
  <w:style w:type="character" w:customStyle="1" w:styleId="Heading3Char">
    <w:name w:val="Heading 3 Char"/>
    <w:basedOn w:val="DefaultParagraphFont"/>
    <w:link w:val="Heading3"/>
    <w:semiHidden/>
    <w:rsid w:val="0019396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4F4902"/>
    <w:pPr>
      <w:spacing w:before="100" w:beforeAutospacing="1" w:after="100" w:afterAutospacing="1"/>
    </w:pPr>
  </w:style>
  <w:style w:type="paragraph" w:styleId="FootnoteText">
    <w:name w:val="footnote text"/>
    <w:basedOn w:val="Normal"/>
    <w:link w:val="FootnoteTextChar"/>
    <w:uiPriority w:val="99"/>
    <w:semiHidden/>
    <w:unhideWhenUsed/>
    <w:rsid w:val="00D43CE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3CE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43CE5"/>
    <w:rPr>
      <w:vertAlign w:val="superscript"/>
    </w:rPr>
  </w:style>
  <w:style w:type="character" w:styleId="FollowedHyperlink">
    <w:name w:val="FollowedHyperlink"/>
    <w:basedOn w:val="DefaultParagraphFont"/>
    <w:semiHidden/>
    <w:unhideWhenUsed/>
    <w:rsid w:val="00B35DD9"/>
    <w:rPr>
      <w:color w:val="800080" w:themeColor="followedHyperlink"/>
      <w:u w:val="single"/>
    </w:rPr>
  </w:style>
  <w:style w:type="character" w:customStyle="1" w:styleId="UnresolvedMention1">
    <w:name w:val="Unresolved Mention1"/>
    <w:basedOn w:val="DefaultParagraphFont"/>
    <w:uiPriority w:val="99"/>
    <w:semiHidden/>
    <w:unhideWhenUsed/>
    <w:rsid w:val="00E87FA1"/>
    <w:rPr>
      <w:color w:val="605E5C"/>
      <w:shd w:val="clear" w:color="auto" w:fill="E1DFDD"/>
    </w:rPr>
  </w:style>
  <w:style w:type="character" w:customStyle="1" w:styleId="FooterChar">
    <w:name w:val="Footer Char"/>
    <w:basedOn w:val="DefaultParagraphFont"/>
    <w:link w:val="Footer"/>
    <w:uiPriority w:val="99"/>
    <w:rsid w:val="00897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28531">
      <w:bodyDiv w:val="1"/>
      <w:marLeft w:val="0"/>
      <w:marRight w:val="0"/>
      <w:marTop w:val="0"/>
      <w:marBottom w:val="0"/>
      <w:divBdr>
        <w:top w:val="none" w:sz="0" w:space="0" w:color="auto"/>
        <w:left w:val="none" w:sz="0" w:space="0" w:color="auto"/>
        <w:bottom w:val="none" w:sz="0" w:space="0" w:color="auto"/>
        <w:right w:val="none" w:sz="0" w:space="0" w:color="auto"/>
      </w:divBdr>
    </w:div>
    <w:div w:id="204484474">
      <w:bodyDiv w:val="1"/>
      <w:marLeft w:val="0"/>
      <w:marRight w:val="0"/>
      <w:marTop w:val="0"/>
      <w:marBottom w:val="0"/>
      <w:divBdr>
        <w:top w:val="none" w:sz="0" w:space="0" w:color="auto"/>
        <w:left w:val="none" w:sz="0" w:space="0" w:color="auto"/>
        <w:bottom w:val="none" w:sz="0" w:space="0" w:color="auto"/>
        <w:right w:val="none" w:sz="0" w:space="0" w:color="auto"/>
      </w:divBdr>
    </w:div>
    <w:div w:id="315695677">
      <w:bodyDiv w:val="1"/>
      <w:marLeft w:val="0"/>
      <w:marRight w:val="0"/>
      <w:marTop w:val="0"/>
      <w:marBottom w:val="0"/>
      <w:divBdr>
        <w:top w:val="none" w:sz="0" w:space="0" w:color="auto"/>
        <w:left w:val="none" w:sz="0" w:space="0" w:color="auto"/>
        <w:bottom w:val="none" w:sz="0" w:space="0" w:color="auto"/>
        <w:right w:val="none" w:sz="0" w:space="0" w:color="auto"/>
      </w:divBdr>
    </w:div>
    <w:div w:id="577402171">
      <w:bodyDiv w:val="1"/>
      <w:marLeft w:val="0"/>
      <w:marRight w:val="0"/>
      <w:marTop w:val="0"/>
      <w:marBottom w:val="0"/>
      <w:divBdr>
        <w:top w:val="none" w:sz="0" w:space="0" w:color="auto"/>
        <w:left w:val="none" w:sz="0" w:space="0" w:color="auto"/>
        <w:bottom w:val="none" w:sz="0" w:space="0" w:color="auto"/>
        <w:right w:val="none" w:sz="0" w:space="0" w:color="auto"/>
      </w:divBdr>
    </w:div>
    <w:div w:id="580137849">
      <w:bodyDiv w:val="1"/>
      <w:marLeft w:val="0"/>
      <w:marRight w:val="0"/>
      <w:marTop w:val="0"/>
      <w:marBottom w:val="0"/>
      <w:divBdr>
        <w:top w:val="none" w:sz="0" w:space="0" w:color="auto"/>
        <w:left w:val="none" w:sz="0" w:space="0" w:color="auto"/>
        <w:bottom w:val="none" w:sz="0" w:space="0" w:color="auto"/>
        <w:right w:val="none" w:sz="0" w:space="0" w:color="auto"/>
      </w:divBdr>
    </w:div>
    <w:div w:id="699672118">
      <w:bodyDiv w:val="1"/>
      <w:marLeft w:val="0"/>
      <w:marRight w:val="0"/>
      <w:marTop w:val="0"/>
      <w:marBottom w:val="0"/>
      <w:divBdr>
        <w:top w:val="none" w:sz="0" w:space="0" w:color="auto"/>
        <w:left w:val="none" w:sz="0" w:space="0" w:color="auto"/>
        <w:bottom w:val="none" w:sz="0" w:space="0" w:color="auto"/>
        <w:right w:val="none" w:sz="0" w:space="0" w:color="auto"/>
      </w:divBdr>
    </w:div>
    <w:div w:id="886799563">
      <w:bodyDiv w:val="1"/>
      <w:marLeft w:val="0"/>
      <w:marRight w:val="0"/>
      <w:marTop w:val="0"/>
      <w:marBottom w:val="0"/>
      <w:divBdr>
        <w:top w:val="none" w:sz="0" w:space="0" w:color="auto"/>
        <w:left w:val="none" w:sz="0" w:space="0" w:color="auto"/>
        <w:bottom w:val="none" w:sz="0" w:space="0" w:color="auto"/>
        <w:right w:val="none" w:sz="0" w:space="0" w:color="auto"/>
      </w:divBdr>
    </w:div>
    <w:div w:id="1092817419">
      <w:bodyDiv w:val="1"/>
      <w:marLeft w:val="0"/>
      <w:marRight w:val="0"/>
      <w:marTop w:val="0"/>
      <w:marBottom w:val="0"/>
      <w:divBdr>
        <w:top w:val="none" w:sz="0" w:space="0" w:color="auto"/>
        <w:left w:val="none" w:sz="0" w:space="0" w:color="auto"/>
        <w:bottom w:val="none" w:sz="0" w:space="0" w:color="auto"/>
        <w:right w:val="none" w:sz="0" w:space="0" w:color="auto"/>
      </w:divBdr>
    </w:div>
    <w:div w:id="1152867983">
      <w:bodyDiv w:val="1"/>
      <w:marLeft w:val="0"/>
      <w:marRight w:val="0"/>
      <w:marTop w:val="0"/>
      <w:marBottom w:val="0"/>
      <w:divBdr>
        <w:top w:val="none" w:sz="0" w:space="0" w:color="auto"/>
        <w:left w:val="none" w:sz="0" w:space="0" w:color="auto"/>
        <w:bottom w:val="none" w:sz="0" w:space="0" w:color="auto"/>
        <w:right w:val="none" w:sz="0" w:space="0" w:color="auto"/>
      </w:divBdr>
    </w:div>
    <w:div w:id="1320504302">
      <w:bodyDiv w:val="1"/>
      <w:marLeft w:val="0"/>
      <w:marRight w:val="0"/>
      <w:marTop w:val="0"/>
      <w:marBottom w:val="0"/>
      <w:divBdr>
        <w:top w:val="none" w:sz="0" w:space="0" w:color="auto"/>
        <w:left w:val="none" w:sz="0" w:space="0" w:color="auto"/>
        <w:bottom w:val="none" w:sz="0" w:space="0" w:color="auto"/>
        <w:right w:val="none" w:sz="0" w:space="0" w:color="auto"/>
      </w:divBdr>
    </w:div>
    <w:div w:id="1332637124">
      <w:bodyDiv w:val="1"/>
      <w:marLeft w:val="0"/>
      <w:marRight w:val="0"/>
      <w:marTop w:val="0"/>
      <w:marBottom w:val="0"/>
      <w:divBdr>
        <w:top w:val="none" w:sz="0" w:space="0" w:color="auto"/>
        <w:left w:val="none" w:sz="0" w:space="0" w:color="auto"/>
        <w:bottom w:val="none" w:sz="0" w:space="0" w:color="auto"/>
        <w:right w:val="none" w:sz="0" w:space="0" w:color="auto"/>
      </w:divBdr>
    </w:div>
    <w:div w:id="1453207218">
      <w:bodyDiv w:val="1"/>
      <w:marLeft w:val="0"/>
      <w:marRight w:val="0"/>
      <w:marTop w:val="0"/>
      <w:marBottom w:val="0"/>
      <w:divBdr>
        <w:top w:val="none" w:sz="0" w:space="0" w:color="auto"/>
        <w:left w:val="none" w:sz="0" w:space="0" w:color="auto"/>
        <w:bottom w:val="none" w:sz="0" w:space="0" w:color="auto"/>
        <w:right w:val="none" w:sz="0" w:space="0" w:color="auto"/>
      </w:divBdr>
    </w:div>
    <w:div w:id="1555384936">
      <w:bodyDiv w:val="1"/>
      <w:marLeft w:val="0"/>
      <w:marRight w:val="0"/>
      <w:marTop w:val="0"/>
      <w:marBottom w:val="0"/>
      <w:divBdr>
        <w:top w:val="none" w:sz="0" w:space="0" w:color="auto"/>
        <w:left w:val="none" w:sz="0" w:space="0" w:color="auto"/>
        <w:bottom w:val="none" w:sz="0" w:space="0" w:color="auto"/>
        <w:right w:val="none" w:sz="0" w:space="0" w:color="auto"/>
      </w:divBdr>
    </w:div>
    <w:div w:id="1572933049">
      <w:bodyDiv w:val="1"/>
      <w:marLeft w:val="0"/>
      <w:marRight w:val="0"/>
      <w:marTop w:val="0"/>
      <w:marBottom w:val="0"/>
      <w:divBdr>
        <w:top w:val="none" w:sz="0" w:space="0" w:color="auto"/>
        <w:left w:val="none" w:sz="0" w:space="0" w:color="auto"/>
        <w:bottom w:val="none" w:sz="0" w:space="0" w:color="auto"/>
        <w:right w:val="none" w:sz="0" w:space="0" w:color="auto"/>
      </w:divBdr>
    </w:div>
    <w:div w:id="1640765169">
      <w:bodyDiv w:val="1"/>
      <w:marLeft w:val="0"/>
      <w:marRight w:val="0"/>
      <w:marTop w:val="0"/>
      <w:marBottom w:val="0"/>
      <w:divBdr>
        <w:top w:val="none" w:sz="0" w:space="0" w:color="auto"/>
        <w:left w:val="none" w:sz="0" w:space="0" w:color="auto"/>
        <w:bottom w:val="none" w:sz="0" w:space="0" w:color="auto"/>
        <w:right w:val="none" w:sz="0" w:space="0" w:color="auto"/>
      </w:divBdr>
    </w:div>
    <w:div w:id="1715351521">
      <w:bodyDiv w:val="1"/>
      <w:marLeft w:val="0"/>
      <w:marRight w:val="0"/>
      <w:marTop w:val="0"/>
      <w:marBottom w:val="0"/>
      <w:divBdr>
        <w:top w:val="none" w:sz="0" w:space="0" w:color="auto"/>
        <w:left w:val="none" w:sz="0" w:space="0" w:color="auto"/>
        <w:bottom w:val="none" w:sz="0" w:space="0" w:color="auto"/>
        <w:right w:val="none" w:sz="0" w:space="0" w:color="auto"/>
      </w:divBdr>
    </w:div>
    <w:div w:id="1747149098">
      <w:bodyDiv w:val="1"/>
      <w:marLeft w:val="0"/>
      <w:marRight w:val="0"/>
      <w:marTop w:val="0"/>
      <w:marBottom w:val="0"/>
      <w:divBdr>
        <w:top w:val="none" w:sz="0" w:space="0" w:color="auto"/>
        <w:left w:val="none" w:sz="0" w:space="0" w:color="auto"/>
        <w:bottom w:val="none" w:sz="0" w:space="0" w:color="auto"/>
        <w:right w:val="none" w:sz="0" w:space="0" w:color="auto"/>
      </w:divBdr>
    </w:div>
    <w:div w:id="1772705882">
      <w:bodyDiv w:val="1"/>
      <w:marLeft w:val="0"/>
      <w:marRight w:val="0"/>
      <w:marTop w:val="0"/>
      <w:marBottom w:val="0"/>
      <w:divBdr>
        <w:top w:val="none" w:sz="0" w:space="0" w:color="auto"/>
        <w:left w:val="none" w:sz="0" w:space="0" w:color="auto"/>
        <w:bottom w:val="none" w:sz="0" w:space="0" w:color="auto"/>
        <w:right w:val="none" w:sz="0" w:space="0" w:color="auto"/>
      </w:divBdr>
    </w:div>
    <w:div w:id="1782340849">
      <w:bodyDiv w:val="1"/>
      <w:marLeft w:val="0"/>
      <w:marRight w:val="0"/>
      <w:marTop w:val="0"/>
      <w:marBottom w:val="0"/>
      <w:divBdr>
        <w:top w:val="none" w:sz="0" w:space="0" w:color="auto"/>
        <w:left w:val="none" w:sz="0" w:space="0" w:color="auto"/>
        <w:bottom w:val="none" w:sz="0" w:space="0" w:color="auto"/>
        <w:right w:val="none" w:sz="0" w:space="0" w:color="auto"/>
      </w:divBdr>
    </w:div>
    <w:div w:id="1923220326">
      <w:bodyDiv w:val="1"/>
      <w:marLeft w:val="0"/>
      <w:marRight w:val="0"/>
      <w:marTop w:val="0"/>
      <w:marBottom w:val="0"/>
      <w:divBdr>
        <w:top w:val="none" w:sz="0" w:space="0" w:color="auto"/>
        <w:left w:val="none" w:sz="0" w:space="0" w:color="auto"/>
        <w:bottom w:val="none" w:sz="0" w:space="0" w:color="auto"/>
        <w:right w:val="none" w:sz="0" w:space="0" w:color="auto"/>
      </w:divBdr>
    </w:div>
    <w:div w:id="2040083970">
      <w:bodyDiv w:val="1"/>
      <w:marLeft w:val="0"/>
      <w:marRight w:val="0"/>
      <w:marTop w:val="0"/>
      <w:marBottom w:val="0"/>
      <w:divBdr>
        <w:top w:val="none" w:sz="0" w:space="0" w:color="auto"/>
        <w:left w:val="none" w:sz="0" w:space="0" w:color="auto"/>
        <w:bottom w:val="none" w:sz="0" w:space="0" w:color="auto"/>
        <w:right w:val="none" w:sz="0" w:space="0" w:color="auto"/>
      </w:divBdr>
    </w:div>
    <w:div w:id="214134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cisa.gov/sites/default/files/publications/nipp-ssp-emergency-services-2015-508.pdf" TargetMode="External"/><Relationship Id="rId2" Type="http://schemas.openxmlformats.org/officeDocument/2006/relationships/hyperlink" Target="https://www.cisa.gov/sites/default/files/publications/nipp-ssp-defense-industrial-base-2010-508.pdf" TargetMode="External"/><Relationship Id="rId1" Type="http://schemas.openxmlformats.org/officeDocument/2006/relationships/hyperlink" Target="https://www.cisa.gov/national-infrastructure-prote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CAB0-9A62-414A-9EF9-613DA778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NSSF</Company>
  <LinksUpToDate>false</LinksUpToDate>
  <CharactersWithSpaces>9541</CharactersWithSpaces>
  <SharedDoc>false</SharedDoc>
  <HLinks>
    <vt:vector size="12" baseType="variant">
      <vt:variant>
        <vt:i4>1179737</vt:i4>
      </vt:variant>
      <vt:variant>
        <vt:i4>-1</vt:i4>
      </vt:variant>
      <vt:variant>
        <vt:i4>2057</vt:i4>
      </vt:variant>
      <vt:variant>
        <vt:i4>1</vt:i4>
      </vt:variant>
      <vt:variant>
        <vt:lpwstr>Letterhead_PR</vt:lpwstr>
      </vt:variant>
      <vt:variant>
        <vt:lpwstr/>
      </vt:variant>
      <vt:variant>
        <vt:i4>917570</vt:i4>
      </vt:variant>
      <vt:variant>
        <vt:i4>-1</vt:i4>
      </vt:variant>
      <vt:variant>
        <vt:i4>2058</vt:i4>
      </vt:variant>
      <vt:variant>
        <vt:i4>1</vt:i4>
      </vt:variant>
      <vt:variant>
        <vt:lpwstr>Letterhead_Footer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mthomas</dc:creator>
  <cp:lastModifiedBy>Larry Keane</cp:lastModifiedBy>
  <cp:revision>2</cp:revision>
  <cp:lastPrinted>2020-03-20T15:38:00Z</cp:lastPrinted>
  <dcterms:created xsi:type="dcterms:W3CDTF">2020-03-20T15:38:00Z</dcterms:created>
  <dcterms:modified xsi:type="dcterms:W3CDTF">2020-03-20T15:38:00Z</dcterms:modified>
</cp:coreProperties>
</file>